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805"/>
        <w:gridCol w:w="5267"/>
      </w:tblGrid>
      <w:tr w:rsidR="00915314" w:rsidRPr="00915314" w14:paraId="15795E6E" w14:textId="77777777" w:rsidTr="00342A10">
        <w:tc>
          <w:tcPr>
            <w:tcW w:w="4068" w:type="dxa"/>
            <w:shd w:val="clear" w:color="auto" w:fill="auto"/>
          </w:tcPr>
          <w:p w14:paraId="1D891ACD" w14:textId="77777777" w:rsidR="00915314" w:rsidRPr="00915314" w:rsidRDefault="00915314" w:rsidP="00915314">
            <w:pPr>
              <w:spacing w:after="0" w:line="240" w:lineRule="auto"/>
              <w:rPr>
                <w:rFonts w:ascii="Calibri" w:eastAsia="Calibri" w:hAnsi="Calibri" w:cs="Times New Roman"/>
                <w:sz w:val="18"/>
                <w:szCs w:val="18"/>
                <w:lang w:val="en-US" w:eastAsia="en-US"/>
              </w:rPr>
            </w:pPr>
            <w:r w:rsidRPr="00915314">
              <w:rPr>
                <w:rFonts w:ascii="Calibri" w:eastAsia="Calibri" w:hAnsi="Calibri" w:cs="Times New Roman"/>
                <w:sz w:val="18"/>
                <w:szCs w:val="18"/>
                <w:lang w:val="en-US" w:eastAsia="en-US"/>
              </w:rPr>
              <w:t>COMSOL Ltd.</w:t>
            </w:r>
          </w:p>
          <w:p w14:paraId="2FD5E930" w14:textId="77777777" w:rsidR="00915314" w:rsidRPr="00915314" w:rsidRDefault="00915314" w:rsidP="00915314">
            <w:pPr>
              <w:spacing w:after="0" w:line="240" w:lineRule="auto"/>
              <w:rPr>
                <w:rFonts w:ascii="Calibri" w:eastAsia="Calibri" w:hAnsi="Calibri" w:cs="Times New Roman"/>
                <w:sz w:val="18"/>
                <w:szCs w:val="18"/>
                <w:lang w:val="en-US" w:eastAsia="en-US"/>
              </w:rPr>
            </w:pPr>
            <w:r w:rsidRPr="00915314">
              <w:rPr>
                <w:rFonts w:ascii="Calibri" w:eastAsia="Calibri" w:hAnsi="Calibri" w:cs="Times New Roman"/>
                <w:sz w:val="18"/>
                <w:szCs w:val="18"/>
                <w:lang w:val="en-US" w:eastAsia="en-US"/>
              </w:rPr>
              <w:t>Park House, Castle Park</w:t>
            </w:r>
          </w:p>
          <w:p w14:paraId="3C5FB18D" w14:textId="77777777" w:rsidR="00915314" w:rsidRPr="00915314" w:rsidRDefault="00915314" w:rsidP="00915314">
            <w:pPr>
              <w:spacing w:after="0" w:line="240" w:lineRule="auto"/>
              <w:rPr>
                <w:rFonts w:ascii="Calibri" w:eastAsia="Calibri" w:hAnsi="Calibri" w:cs="Times New Roman"/>
                <w:sz w:val="18"/>
                <w:szCs w:val="18"/>
                <w:lang w:val="en-US" w:eastAsia="en-US"/>
              </w:rPr>
            </w:pPr>
            <w:r w:rsidRPr="00915314">
              <w:rPr>
                <w:rFonts w:ascii="Calibri" w:eastAsia="Calibri" w:hAnsi="Calibri" w:cs="Times New Roman"/>
                <w:sz w:val="18"/>
                <w:szCs w:val="18"/>
                <w:lang w:val="en-US" w:eastAsia="en-US"/>
              </w:rPr>
              <w:t>Cambridge CB3 0DU</w:t>
            </w:r>
          </w:p>
          <w:p w14:paraId="3E2B4344" w14:textId="77777777" w:rsidR="00915314" w:rsidRPr="00915314" w:rsidRDefault="00915314" w:rsidP="00915314">
            <w:pPr>
              <w:spacing w:after="0" w:line="240" w:lineRule="auto"/>
              <w:rPr>
                <w:rFonts w:ascii="Calibri" w:eastAsia="Calibri" w:hAnsi="Calibri" w:cs="Times New Roman"/>
                <w:sz w:val="18"/>
                <w:szCs w:val="18"/>
                <w:lang w:val="en-US" w:eastAsia="en-US"/>
              </w:rPr>
            </w:pPr>
            <w:r w:rsidRPr="00915314">
              <w:rPr>
                <w:rFonts w:ascii="Calibri" w:eastAsia="Calibri" w:hAnsi="Calibri" w:cs="Times New Roman"/>
                <w:sz w:val="18"/>
                <w:szCs w:val="18"/>
                <w:lang w:val="en-US" w:eastAsia="en-US"/>
              </w:rPr>
              <w:t>Tel: 01223 451580</w:t>
            </w:r>
          </w:p>
          <w:p w14:paraId="1CC067C3" w14:textId="77777777" w:rsidR="00915314" w:rsidRPr="00915314" w:rsidRDefault="00915314" w:rsidP="00915314">
            <w:pPr>
              <w:spacing w:after="0" w:line="240" w:lineRule="auto"/>
              <w:contextualSpacing/>
              <w:rPr>
                <w:rFonts w:ascii="Calibri" w:eastAsia="Calibri" w:hAnsi="Calibri" w:cs="Times New Roman"/>
                <w:sz w:val="18"/>
                <w:szCs w:val="18"/>
                <w:lang w:val="it-IT" w:eastAsia="en-US"/>
              </w:rPr>
            </w:pPr>
          </w:p>
          <w:p w14:paraId="2F6E16F0" w14:textId="77777777" w:rsidR="00915314" w:rsidRPr="00915314" w:rsidRDefault="00915314" w:rsidP="00915314">
            <w:pPr>
              <w:spacing w:after="0" w:line="240" w:lineRule="auto"/>
              <w:contextualSpacing/>
              <w:rPr>
                <w:rFonts w:ascii="Calibri" w:eastAsia="Calibri" w:hAnsi="Calibri" w:cs="Times New Roman"/>
                <w:sz w:val="18"/>
                <w:szCs w:val="18"/>
                <w:lang w:val="en-US" w:eastAsia="en-US"/>
              </w:rPr>
            </w:pPr>
          </w:p>
        </w:tc>
        <w:tc>
          <w:tcPr>
            <w:tcW w:w="5508" w:type="dxa"/>
            <w:shd w:val="clear" w:color="auto" w:fill="auto"/>
          </w:tcPr>
          <w:p w14:paraId="2D72BC25" w14:textId="77777777" w:rsidR="00915314" w:rsidRPr="00915314" w:rsidRDefault="00915314" w:rsidP="00915314">
            <w:pPr>
              <w:spacing w:after="0" w:line="240" w:lineRule="auto"/>
              <w:contextualSpacing/>
              <w:rPr>
                <w:rFonts w:ascii="Calibri" w:eastAsia="Calibri" w:hAnsi="Calibri" w:cs="Times New Roman"/>
                <w:sz w:val="18"/>
                <w:szCs w:val="18"/>
                <w:lang w:val="it-IT" w:eastAsia="en-US"/>
              </w:rPr>
            </w:pPr>
            <w:r w:rsidRPr="00915314">
              <w:rPr>
                <w:rFonts w:ascii="Calibri" w:eastAsia="Calibri" w:hAnsi="Calibri" w:cs="Times New Roman"/>
                <w:sz w:val="18"/>
                <w:szCs w:val="18"/>
                <w:lang w:val="it-IT" w:eastAsia="en-US"/>
              </w:rPr>
              <w:t>Media Contact:</w:t>
            </w:r>
          </w:p>
          <w:p w14:paraId="25A8B1CF" w14:textId="77777777" w:rsidR="00915314" w:rsidRPr="00915314" w:rsidRDefault="00915314" w:rsidP="00915314">
            <w:pPr>
              <w:spacing w:after="0" w:line="240" w:lineRule="auto"/>
              <w:contextualSpacing/>
              <w:rPr>
                <w:rFonts w:ascii="Calibri" w:eastAsia="Calibri" w:hAnsi="Calibri" w:cs="Times New Roman"/>
                <w:sz w:val="18"/>
                <w:szCs w:val="18"/>
                <w:lang w:val="it-IT" w:eastAsia="en-US"/>
              </w:rPr>
            </w:pPr>
            <w:r w:rsidRPr="00915314">
              <w:rPr>
                <w:rFonts w:ascii="Calibri" w:eastAsia="Calibri" w:hAnsi="Calibri" w:cs="Times New Roman"/>
                <w:sz w:val="18"/>
                <w:szCs w:val="18"/>
                <w:lang w:val="it-IT" w:eastAsia="en-US"/>
              </w:rPr>
              <w:t>Ksenia Semina, UK Marketing Manager</w:t>
            </w:r>
          </w:p>
          <w:p w14:paraId="53BA07EC" w14:textId="77777777" w:rsidR="00915314" w:rsidRPr="00915314" w:rsidRDefault="001448B4" w:rsidP="00915314">
            <w:pPr>
              <w:spacing w:after="0" w:line="240" w:lineRule="auto"/>
              <w:contextualSpacing/>
              <w:rPr>
                <w:rFonts w:ascii="Calibri" w:eastAsia="Calibri" w:hAnsi="Calibri" w:cs="Times New Roman"/>
                <w:sz w:val="18"/>
                <w:szCs w:val="18"/>
                <w:lang w:val="it-IT" w:eastAsia="en-US"/>
              </w:rPr>
            </w:pPr>
            <w:hyperlink r:id="rId7" w:history="1">
              <w:r w:rsidR="00915314" w:rsidRPr="00915314">
                <w:rPr>
                  <w:rFonts w:ascii="Calibri" w:eastAsia="Calibri" w:hAnsi="Calibri" w:cs="Times New Roman"/>
                  <w:color w:val="0000FF"/>
                  <w:sz w:val="18"/>
                  <w:szCs w:val="18"/>
                  <w:u w:val="single"/>
                  <w:lang w:val="it-IT" w:eastAsia="en-US"/>
                </w:rPr>
                <w:t>ksenia@comsol.com</w:t>
              </w:r>
            </w:hyperlink>
            <w:r w:rsidR="00915314" w:rsidRPr="00915314">
              <w:rPr>
                <w:rFonts w:ascii="Calibri" w:eastAsia="Calibri" w:hAnsi="Calibri" w:cs="Times New Roman"/>
                <w:sz w:val="18"/>
                <w:szCs w:val="18"/>
                <w:lang w:val="it-IT" w:eastAsia="en-US"/>
              </w:rPr>
              <w:t xml:space="preserve"> </w:t>
            </w:r>
          </w:p>
          <w:p w14:paraId="22CECBA4" w14:textId="77777777" w:rsidR="00915314" w:rsidRPr="00915314" w:rsidRDefault="00915314" w:rsidP="00915314">
            <w:pPr>
              <w:spacing w:after="0" w:line="240" w:lineRule="auto"/>
              <w:contextualSpacing/>
              <w:rPr>
                <w:rFonts w:ascii="Calibri" w:eastAsia="Calibri" w:hAnsi="Calibri" w:cs="Times New Roman"/>
                <w:sz w:val="18"/>
                <w:szCs w:val="18"/>
                <w:lang w:val="it-IT" w:eastAsia="en-US"/>
              </w:rPr>
            </w:pPr>
            <w:r w:rsidRPr="00915314">
              <w:rPr>
                <w:rFonts w:ascii="Calibri" w:eastAsia="Calibri" w:hAnsi="Calibri" w:cs="Times New Roman"/>
                <w:sz w:val="18"/>
                <w:szCs w:val="18"/>
                <w:lang w:val="it-IT" w:eastAsia="en-US"/>
              </w:rPr>
              <w:t xml:space="preserve"> </w:t>
            </w:r>
          </w:p>
          <w:p w14:paraId="7267236C" w14:textId="77777777" w:rsidR="00915314" w:rsidRPr="00915314" w:rsidRDefault="00915314" w:rsidP="00915314">
            <w:pPr>
              <w:spacing w:after="0" w:line="240" w:lineRule="auto"/>
              <w:contextualSpacing/>
              <w:rPr>
                <w:rFonts w:ascii="Calibri" w:eastAsia="Calibri" w:hAnsi="Calibri" w:cs="Times New Roman"/>
                <w:color w:val="0000FF"/>
                <w:sz w:val="18"/>
                <w:szCs w:val="18"/>
                <w:u w:val="single"/>
                <w:lang w:val="it-IT" w:eastAsia="en-US"/>
              </w:rPr>
            </w:pPr>
            <w:r w:rsidRPr="00915314">
              <w:rPr>
                <w:rFonts w:ascii="Calibri" w:eastAsia="Calibri" w:hAnsi="Calibri" w:cs="Times New Roman"/>
                <w:sz w:val="18"/>
                <w:szCs w:val="18"/>
                <w:lang w:val="it-IT" w:eastAsia="en-US"/>
              </w:rPr>
              <w:t xml:space="preserve">Web: </w:t>
            </w:r>
            <w:r w:rsidRPr="00915314">
              <w:rPr>
                <w:rFonts w:ascii="Calibri" w:eastAsia="Calibri" w:hAnsi="Calibri" w:cs="Times New Roman"/>
                <w:sz w:val="18"/>
                <w:szCs w:val="18"/>
                <w:lang w:val="it-IT" w:eastAsia="en-US"/>
              </w:rPr>
              <w:fldChar w:fldCharType="begin"/>
            </w:r>
            <w:r w:rsidRPr="00915314">
              <w:rPr>
                <w:rFonts w:ascii="Calibri" w:eastAsia="Calibri" w:hAnsi="Calibri" w:cs="Times New Roman"/>
                <w:sz w:val="18"/>
                <w:szCs w:val="18"/>
                <w:lang w:val="it-IT" w:eastAsia="en-US"/>
              </w:rPr>
              <w:instrText xml:space="preserve"> HYPERLINK "https://uk.comsol.com/" </w:instrText>
            </w:r>
            <w:r w:rsidRPr="00915314">
              <w:rPr>
                <w:rFonts w:ascii="Calibri" w:eastAsia="Calibri" w:hAnsi="Calibri" w:cs="Times New Roman"/>
                <w:sz w:val="18"/>
                <w:szCs w:val="18"/>
                <w:lang w:val="it-IT" w:eastAsia="en-US"/>
              </w:rPr>
              <w:fldChar w:fldCharType="separate"/>
            </w:r>
            <w:r w:rsidRPr="00915314">
              <w:rPr>
                <w:rFonts w:ascii="Calibri" w:eastAsia="Calibri" w:hAnsi="Calibri" w:cs="Times New Roman"/>
                <w:color w:val="0000FF"/>
                <w:sz w:val="18"/>
                <w:szCs w:val="18"/>
                <w:u w:val="single"/>
                <w:lang w:val="it-IT" w:eastAsia="en-US"/>
              </w:rPr>
              <w:t>uk.comsol.com</w:t>
            </w:r>
          </w:p>
          <w:p w14:paraId="79C6E60F" w14:textId="77777777" w:rsidR="00915314" w:rsidRPr="00915314" w:rsidRDefault="00915314" w:rsidP="00915314">
            <w:pPr>
              <w:spacing w:after="0" w:line="240" w:lineRule="auto"/>
              <w:contextualSpacing/>
              <w:rPr>
                <w:rFonts w:ascii="Calibri" w:eastAsia="Calibri" w:hAnsi="Calibri" w:cs="Times New Roman"/>
                <w:color w:val="0000FF"/>
                <w:sz w:val="18"/>
                <w:szCs w:val="18"/>
                <w:u w:val="single"/>
                <w:lang w:val="it-IT" w:eastAsia="en-US"/>
              </w:rPr>
            </w:pPr>
            <w:r w:rsidRPr="00915314">
              <w:rPr>
                <w:rFonts w:ascii="Calibri" w:eastAsia="Calibri" w:hAnsi="Calibri" w:cs="Times New Roman"/>
                <w:sz w:val="18"/>
                <w:szCs w:val="18"/>
                <w:lang w:val="it-IT" w:eastAsia="en-US"/>
              </w:rPr>
              <w:fldChar w:fldCharType="end"/>
            </w:r>
            <w:r w:rsidRPr="00915314">
              <w:rPr>
                <w:rFonts w:ascii="Calibri" w:eastAsia="Calibri" w:hAnsi="Calibri" w:cs="Times New Roman"/>
                <w:sz w:val="18"/>
                <w:szCs w:val="18"/>
                <w:lang w:val="it-IT" w:eastAsia="en-US"/>
              </w:rPr>
              <w:t xml:space="preserve">Blog: </w:t>
            </w:r>
            <w:r w:rsidRPr="00915314">
              <w:rPr>
                <w:rFonts w:ascii="Calibri" w:eastAsia="Calibri" w:hAnsi="Calibri" w:cs="Times New Roman"/>
                <w:lang w:val="en-US" w:eastAsia="en-US"/>
              </w:rPr>
              <w:fldChar w:fldCharType="begin"/>
            </w:r>
            <w:r w:rsidRPr="00915314">
              <w:rPr>
                <w:rFonts w:ascii="Calibri" w:eastAsia="Calibri" w:hAnsi="Calibri" w:cs="Times New Roman"/>
                <w:lang w:val="en-US" w:eastAsia="en-US"/>
              </w:rPr>
              <w:instrText xml:space="preserve"> HYPERLINK "https://uk.comsol.com/blogs" </w:instrText>
            </w:r>
            <w:r w:rsidRPr="00915314">
              <w:rPr>
                <w:rFonts w:ascii="Calibri" w:eastAsia="Calibri" w:hAnsi="Calibri" w:cs="Times New Roman"/>
                <w:lang w:val="en-US" w:eastAsia="en-US"/>
              </w:rPr>
              <w:fldChar w:fldCharType="separate"/>
            </w:r>
            <w:r w:rsidRPr="00915314">
              <w:rPr>
                <w:rFonts w:ascii="Calibri" w:eastAsia="Calibri" w:hAnsi="Calibri" w:cs="Times New Roman"/>
                <w:color w:val="0000FF"/>
                <w:sz w:val="18"/>
                <w:szCs w:val="18"/>
                <w:u w:val="single"/>
                <w:lang w:val="it-IT" w:eastAsia="en-US"/>
              </w:rPr>
              <w:t>uk.comsol.com/blogs</w:t>
            </w:r>
            <w:r w:rsidRPr="00915314">
              <w:rPr>
                <w:rFonts w:ascii="Calibri" w:eastAsia="Calibri" w:hAnsi="Calibri" w:cs="Times New Roman"/>
                <w:color w:val="0000FF"/>
                <w:sz w:val="18"/>
                <w:szCs w:val="18"/>
                <w:u w:val="single"/>
                <w:lang w:val="it-IT" w:eastAsia="en-US"/>
              </w:rPr>
              <w:fldChar w:fldCharType="end"/>
            </w:r>
          </w:p>
          <w:p w14:paraId="5E74C928" w14:textId="77777777" w:rsidR="00915314" w:rsidRPr="00915314" w:rsidRDefault="00915314" w:rsidP="00915314">
            <w:pPr>
              <w:spacing w:after="0" w:line="240" w:lineRule="auto"/>
              <w:contextualSpacing/>
              <w:rPr>
                <w:rFonts w:ascii="Calibri" w:eastAsia="Calibri" w:hAnsi="Calibri" w:cs="Times New Roman"/>
                <w:color w:val="0000FF"/>
                <w:sz w:val="18"/>
                <w:szCs w:val="18"/>
                <w:u w:val="single"/>
                <w:lang w:val="en-US" w:eastAsia="en-US"/>
              </w:rPr>
            </w:pPr>
            <w:r w:rsidRPr="00915314">
              <w:rPr>
                <w:rFonts w:ascii="Calibri" w:eastAsia="Calibri" w:hAnsi="Calibri" w:cs="Times New Roman"/>
                <w:sz w:val="18"/>
                <w:szCs w:val="18"/>
                <w:lang w:val="it-IT" w:eastAsia="en-US"/>
              </w:rPr>
              <w:t>Worldwide Offices:</w:t>
            </w:r>
            <w:r w:rsidRPr="00915314">
              <w:rPr>
                <w:rFonts w:ascii="Calibri" w:eastAsia="Calibri" w:hAnsi="Calibri" w:cs="Times New Roman"/>
                <w:lang w:val="en-US" w:eastAsia="en-US"/>
              </w:rPr>
              <w:t xml:space="preserve"> </w:t>
            </w:r>
            <w:hyperlink r:id="rId8" w:history="1">
              <w:r w:rsidRPr="00915314">
                <w:rPr>
                  <w:rFonts w:ascii="Calibri" w:eastAsia="Calibri" w:hAnsi="Calibri" w:cs="Times New Roman"/>
                  <w:color w:val="0000FF"/>
                  <w:sz w:val="18"/>
                  <w:szCs w:val="18"/>
                  <w:u w:val="single"/>
                  <w:lang w:val="en-US" w:eastAsia="en-US"/>
                </w:rPr>
                <w:t>https://www.comsol.com/contact</w:t>
              </w:r>
            </w:hyperlink>
          </w:p>
          <w:p w14:paraId="4155D92D" w14:textId="77777777" w:rsidR="00915314" w:rsidRPr="00915314" w:rsidRDefault="00915314" w:rsidP="00915314">
            <w:pPr>
              <w:spacing w:after="0" w:line="240" w:lineRule="auto"/>
              <w:contextualSpacing/>
              <w:rPr>
                <w:rFonts w:ascii="Calibri" w:eastAsia="Calibri" w:hAnsi="Calibri" w:cs="Times New Roman"/>
                <w:color w:val="0000FF"/>
                <w:sz w:val="18"/>
                <w:szCs w:val="18"/>
                <w:u w:val="single"/>
                <w:lang w:val="en-US" w:eastAsia="en-US"/>
              </w:rPr>
            </w:pPr>
          </w:p>
        </w:tc>
      </w:tr>
    </w:tbl>
    <w:p w14:paraId="437AA981" w14:textId="77777777" w:rsidR="00915314" w:rsidRDefault="00915314" w:rsidP="00915314">
      <w:pPr>
        <w:shd w:val="clear" w:color="auto" w:fill="FFFFFF"/>
        <w:spacing w:after="0" w:line="240" w:lineRule="auto"/>
        <w:outlineLvl w:val="0"/>
        <w:rPr>
          <w:rFonts w:eastAsia="Times New Roman" w:cstheme="minorHAnsi"/>
          <w:b/>
          <w:bCs/>
          <w:color w:val="000000" w:themeColor="text1"/>
          <w:spacing w:val="2"/>
          <w:kern w:val="36"/>
          <w:sz w:val="28"/>
          <w:szCs w:val="28"/>
          <w:lang w:val="en-US"/>
        </w:rPr>
      </w:pPr>
    </w:p>
    <w:p w14:paraId="519A442F" w14:textId="5BEA9F2C" w:rsidR="00CE4AEF" w:rsidRPr="00CE4AEF" w:rsidRDefault="00CE4AEF" w:rsidP="00CE4AEF">
      <w:pPr>
        <w:shd w:val="clear" w:color="auto" w:fill="FFFFFF"/>
        <w:spacing w:after="0" w:line="240" w:lineRule="auto"/>
        <w:jc w:val="center"/>
        <w:outlineLvl w:val="0"/>
        <w:rPr>
          <w:rFonts w:eastAsia="Times New Roman" w:cstheme="minorHAnsi"/>
          <w:b/>
          <w:bCs/>
          <w:color w:val="000000" w:themeColor="text1"/>
          <w:spacing w:val="2"/>
          <w:kern w:val="36"/>
          <w:sz w:val="28"/>
          <w:szCs w:val="28"/>
          <w:lang w:val="en-US"/>
        </w:rPr>
      </w:pPr>
      <w:r w:rsidRPr="00CE4AEF">
        <w:rPr>
          <w:rFonts w:eastAsia="Times New Roman" w:cstheme="minorHAnsi"/>
          <w:b/>
          <w:bCs/>
          <w:color w:val="000000" w:themeColor="text1"/>
          <w:spacing w:val="2"/>
          <w:kern w:val="36"/>
          <w:sz w:val="28"/>
          <w:szCs w:val="28"/>
          <w:lang w:val="en-US"/>
        </w:rPr>
        <w:t xml:space="preserve">Online COMSOL Conference 2020 </w:t>
      </w:r>
      <w:r w:rsidRPr="009110EE">
        <w:rPr>
          <w:rFonts w:eastAsia="Times New Roman" w:cstheme="minorHAnsi"/>
          <w:b/>
          <w:bCs/>
          <w:color w:val="000000" w:themeColor="text1"/>
          <w:spacing w:val="2"/>
          <w:kern w:val="36"/>
          <w:sz w:val="28"/>
          <w:szCs w:val="28"/>
          <w:lang w:val="en-US"/>
        </w:rPr>
        <w:t>Europe</w:t>
      </w:r>
      <w:r w:rsidRPr="00CE4AEF">
        <w:rPr>
          <w:rFonts w:eastAsia="Times New Roman" w:cstheme="minorHAnsi"/>
          <w:b/>
          <w:bCs/>
          <w:color w:val="000000" w:themeColor="text1"/>
          <w:spacing w:val="2"/>
          <w:kern w:val="36"/>
          <w:sz w:val="28"/>
          <w:szCs w:val="28"/>
          <w:lang w:val="en-US"/>
        </w:rPr>
        <w:t xml:space="preserve"> Announced for </w:t>
      </w:r>
      <w:r w:rsidR="00915314">
        <w:rPr>
          <w:rFonts w:eastAsia="Times New Roman" w:cstheme="minorHAnsi"/>
          <w:b/>
          <w:bCs/>
          <w:color w:val="000000" w:themeColor="text1"/>
          <w:spacing w:val="2"/>
          <w:kern w:val="36"/>
          <w:sz w:val="28"/>
          <w:szCs w:val="28"/>
          <w:lang w:val="en-US"/>
        </w:rPr>
        <w:t xml:space="preserve">14-15 </w:t>
      </w:r>
      <w:r w:rsidRPr="00CE4AEF">
        <w:rPr>
          <w:rFonts w:eastAsia="Times New Roman" w:cstheme="minorHAnsi"/>
          <w:b/>
          <w:bCs/>
          <w:color w:val="000000" w:themeColor="text1"/>
          <w:spacing w:val="2"/>
          <w:kern w:val="36"/>
          <w:sz w:val="28"/>
          <w:szCs w:val="28"/>
          <w:lang w:val="en-US"/>
        </w:rPr>
        <w:t>October</w:t>
      </w:r>
    </w:p>
    <w:p w14:paraId="558DE943" w14:textId="77777777" w:rsidR="00CE4AEF" w:rsidRPr="009110EE" w:rsidRDefault="00CE4AEF" w:rsidP="00CE4AEF">
      <w:pPr>
        <w:shd w:val="clear" w:color="auto" w:fill="FFFFFF"/>
        <w:spacing w:after="0" w:line="240" w:lineRule="auto"/>
        <w:rPr>
          <w:rFonts w:eastAsia="Times New Roman" w:cstheme="minorHAnsi"/>
          <w:i/>
          <w:iCs/>
          <w:color w:val="000000" w:themeColor="text1"/>
          <w:spacing w:val="2"/>
          <w:lang w:val="en-US"/>
        </w:rPr>
      </w:pPr>
    </w:p>
    <w:p w14:paraId="2636AE32" w14:textId="27B6D706" w:rsidR="00CE4AEF" w:rsidRPr="009110EE" w:rsidRDefault="00CE4AEF" w:rsidP="00CE4AEF">
      <w:pPr>
        <w:shd w:val="clear" w:color="auto" w:fill="FFFFFF"/>
        <w:spacing w:after="0" w:line="240" w:lineRule="auto"/>
        <w:rPr>
          <w:rFonts w:eastAsia="Times New Roman" w:cstheme="minorHAnsi"/>
          <w:i/>
          <w:iCs/>
          <w:color w:val="000000" w:themeColor="text1"/>
          <w:spacing w:val="2"/>
          <w:lang w:val="en-US"/>
        </w:rPr>
      </w:pPr>
      <w:r w:rsidRPr="00CE4AEF">
        <w:rPr>
          <w:rFonts w:eastAsia="Times New Roman" w:cstheme="minorHAnsi"/>
          <w:i/>
          <w:iCs/>
          <w:color w:val="000000" w:themeColor="text1"/>
          <w:spacing w:val="2"/>
          <w:lang w:val="en-US"/>
        </w:rPr>
        <w:t xml:space="preserve">COMSOL is announcing the COMSOL Conference 2020 </w:t>
      </w:r>
      <w:r w:rsidRPr="009110EE">
        <w:rPr>
          <w:rFonts w:eastAsia="Times New Roman" w:cstheme="minorHAnsi"/>
          <w:i/>
          <w:iCs/>
          <w:color w:val="000000" w:themeColor="text1"/>
          <w:spacing w:val="2"/>
          <w:lang w:val="en-US"/>
        </w:rPr>
        <w:t>Europe</w:t>
      </w:r>
      <w:r w:rsidRPr="00CE4AEF">
        <w:rPr>
          <w:rFonts w:eastAsia="Times New Roman" w:cstheme="minorHAnsi"/>
          <w:i/>
          <w:iCs/>
          <w:color w:val="000000" w:themeColor="text1"/>
          <w:spacing w:val="2"/>
          <w:lang w:val="en-US"/>
        </w:rPr>
        <w:t xml:space="preserve">, to be held online for the first time, on </w:t>
      </w:r>
      <w:r w:rsidR="00915314">
        <w:rPr>
          <w:rFonts w:eastAsia="Times New Roman" w:cstheme="minorHAnsi"/>
          <w:i/>
          <w:iCs/>
          <w:color w:val="000000" w:themeColor="text1"/>
          <w:spacing w:val="2"/>
          <w:lang w:val="en-US"/>
        </w:rPr>
        <w:t xml:space="preserve">14-15 </w:t>
      </w:r>
      <w:r w:rsidRPr="00CE4AEF">
        <w:rPr>
          <w:rFonts w:eastAsia="Times New Roman" w:cstheme="minorHAnsi"/>
          <w:i/>
          <w:iCs/>
          <w:color w:val="000000" w:themeColor="text1"/>
          <w:spacing w:val="2"/>
          <w:lang w:val="en-US"/>
        </w:rPr>
        <w:t xml:space="preserve">October and is inviting abstract submissions for posters and papers, with the final deadline of </w:t>
      </w:r>
      <w:r w:rsidR="00915314">
        <w:rPr>
          <w:rFonts w:eastAsia="Times New Roman" w:cstheme="minorHAnsi"/>
          <w:i/>
          <w:iCs/>
          <w:color w:val="000000" w:themeColor="text1"/>
          <w:spacing w:val="2"/>
          <w:lang w:val="en-US"/>
        </w:rPr>
        <w:t>31</w:t>
      </w:r>
      <w:r w:rsidR="00915314" w:rsidRPr="00915314">
        <w:rPr>
          <w:rFonts w:eastAsia="Times New Roman" w:cstheme="minorHAnsi"/>
          <w:i/>
          <w:iCs/>
          <w:color w:val="000000" w:themeColor="text1"/>
          <w:spacing w:val="2"/>
          <w:vertAlign w:val="superscript"/>
          <w:lang w:val="en-US"/>
        </w:rPr>
        <w:t>st</w:t>
      </w:r>
      <w:r w:rsidR="00915314">
        <w:rPr>
          <w:rFonts w:eastAsia="Times New Roman" w:cstheme="minorHAnsi"/>
          <w:i/>
          <w:iCs/>
          <w:color w:val="000000" w:themeColor="text1"/>
          <w:spacing w:val="2"/>
          <w:lang w:val="en-US"/>
        </w:rPr>
        <w:t xml:space="preserve"> of </w:t>
      </w:r>
      <w:r w:rsidRPr="009110EE">
        <w:rPr>
          <w:rFonts w:eastAsia="Times New Roman" w:cstheme="minorHAnsi"/>
          <w:i/>
          <w:iCs/>
          <w:color w:val="000000" w:themeColor="text1"/>
          <w:spacing w:val="2"/>
          <w:lang w:val="en-US"/>
        </w:rPr>
        <w:t>July</w:t>
      </w:r>
      <w:r w:rsidRPr="00CE4AEF">
        <w:rPr>
          <w:rFonts w:eastAsia="Times New Roman" w:cstheme="minorHAnsi"/>
          <w:i/>
          <w:iCs/>
          <w:color w:val="000000" w:themeColor="text1"/>
          <w:spacing w:val="2"/>
          <w:lang w:val="en-US"/>
        </w:rPr>
        <w:t>.</w:t>
      </w:r>
    </w:p>
    <w:p w14:paraId="6E21DC27" w14:textId="77777777" w:rsidR="00CE4AEF" w:rsidRPr="00CE4AEF" w:rsidRDefault="00CE4AEF" w:rsidP="00CE4AEF">
      <w:pPr>
        <w:shd w:val="clear" w:color="auto" w:fill="FFFFFF"/>
        <w:spacing w:after="0" w:line="240" w:lineRule="auto"/>
        <w:rPr>
          <w:rFonts w:eastAsia="Times New Roman" w:cstheme="minorHAnsi"/>
          <w:color w:val="000000" w:themeColor="text1"/>
          <w:spacing w:val="2"/>
          <w:lang w:val="en-US"/>
        </w:rPr>
      </w:pPr>
    </w:p>
    <w:p w14:paraId="1AC575F4" w14:textId="7B306B3D" w:rsidR="00CE4AEF" w:rsidRPr="004C7542" w:rsidRDefault="00915314" w:rsidP="00CE4AEF">
      <w:pPr>
        <w:shd w:val="clear" w:color="auto" w:fill="FFFFFF"/>
        <w:spacing w:after="0" w:line="240" w:lineRule="auto"/>
        <w:rPr>
          <w:rFonts w:eastAsia="Times New Roman" w:cstheme="minorHAnsi"/>
          <w:color w:val="000000" w:themeColor="text1"/>
          <w:spacing w:val="2"/>
          <w:lang w:val="en-US"/>
        </w:rPr>
      </w:pPr>
      <w:r>
        <w:rPr>
          <w:rFonts w:eastAsia="Times New Roman" w:cstheme="minorHAnsi"/>
          <w:color w:val="000000" w:themeColor="text1"/>
          <w:spacing w:val="2"/>
          <w:lang w:val="en-US"/>
        </w:rPr>
        <w:t>CAMBRIDGE, UK</w:t>
      </w:r>
      <w:r w:rsidR="00CE4AEF" w:rsidRPr="00CE4AEF">
        <w:rPr>
          <w:rFonts w:eastAsia="Times New Roman" w:cstheme="minorHAnsi"/>
          <w:color w:val="000000" w:themeColor="text1"/>
          <w:spacing w:val="2"/>
          <w:lang w:val="en-US"/>
        </w:rPr>
        <w:t xml:space="preserve"> (</w:t>
      </w:r>
      <w:r>
        <w:rPr>
          <w:rFonts w:eastAsia="Times New Roman" w:cstheme="minorHAnsi"/>
          <w:color w:val="000000" w:themeColor="text1"/>
          <w:spacing w:val="2"/>
          <w:lang w:val="en-US"/>
        </w:rPr>
        <w:t xml:space="preserve">4 </w:t>
      </w:r>
      <w:r w:rsidR="00E723BC">
        <w:rPr>
          <w:rFonts w:eastAsia="Times New Roman" w:cstheme="minorHAnsi"/>
          <w:color w:val="000000" w:themeColor="text1"/>
          <w:spacing w:val="2"/>
          <w:lang w:val="en-US"/>
        </w:rPr>
        <w:t>June</w:t>
      </w:r>
      <w:r w:rsidR="00CE4AEF" w:rsidRPr="00CE4AEF">
        <w:rPr>
          <w:rFonts w:eastAsia="Times New Roman" w:cstheme="minorHAnsi"/>
          <w:color w:val="000000" w:themeColor="text1"/>
          <w:spacing w:val="2"/>
          <w:lang w:val="en-US"/>
        </w:rPr>
        <w:t xml:space="preserve">, 2020) — COMSOL is pleased to announce the COMSOL Conference 2020 </w:t>
      </w:r>
      <w:r w:rsidR="00CE4AEF" w:rsidRPr="009110EE">
        <w:rPr>
          <w:rFonts w:eastAsia="Times New Roman" w:cstheme="minorHAnsi"/>
          <w:color w:val="000000" w:themeColor="text1"/>
          <w:spacing w:val="2"/>
          <w:lang w:val="en-US"/>
        </w:rPr>
        <w:t>Europe</w:t>
      </w:r>
      <w:r w:rsidR="00CE4AEF" w:rsidRPr="00CE4AEF">
        <w:rPr>
          <w:rFonts w:eastAsia="Times New Roman" w:cstheme="minorHAnsi"/>
          <w:color w:val="000000" w:themeColor="text1"/>
          <w:spacing w:val="2"/>
          <w:lang w:val="en-US"/>
        </w:rPr>
        <w:t xml:space="preserve">, to be held on </w:t>
      </w:r>
      <w:r>
        <w:rPr>
          <w:rFonts w:eastAsia="Times New Roman" w:cstheme="minorHAnsi"/>
          <w:color w:val="000000" w:themeColor="text1"/>
          <w:spacing w:val="2"/>
          <w:lang w:val="en-US"/>
        </w:rPr>
        <w:t xml:space="preserve">14-15 </w:t>
      </w:r>
      <w:r w:rsidR="00CE4AEF" w:rsidRPr="00CE4AEF">
        <w:rPr>
          <w:rFonts w:eastAsia="Times New Roman" w:cstheme="minorHAnsi"/>
          <w:color w:val="000000" w:themeColor="text1"/>
          <w:spacing w:val="2"/>
          <w:lang w:val="en-US"/>
        </w:rPr>
        <w:t>October, 2020. The annual COMSOL Conference, a meeting focusing on advancing skills and furthering collaboration among engineers and scientists in the area of</w:t>
      </w:r>
      <w:r w:rsidR="00CE4AEF" w:rsidRPr="00F26130">
        <w:rPr>
          <w:rFonts w:eastAsia="Times New Roman" w:cstheme="minorHAnsi"/>
          <w:color w:val="8EAADB" w:themeColor="accent1" w:themeTint="99"/>
          <w:spacing w:val="2"/>
          <w:lang w:val="en-US"/>
        </w:rPr>
        <w:t xml:space="preserve"> </w:t>
      </w:r>
      <w:r w:rsidR="00F26130" w:rsidRPr="004C7542">
        <w:rPr>
          <w:rFonts w:eastAsia="Times New Roman" w:cstheme="minorHAnsi"/>
          <w:color w:val="000000" w:themeColor="text1"/>
          <w:spacing w:val="2"/>
          <w:lang w:val="en-US"/>
        </w:rPr>
        <w:t>numerical</w:t>
      </w:r>
      <w:r w:rsidR="00CE4AEF" w:rsidRPr="004C7542">
        <w:rPr>
          <w:rFonts w:eastAsia="Times New Roman" w:cstheme="minorHAnsi"/>
          <w:color w:val="000000" w:themeColor="text1"/>
          <w:spacing w:val="2"/>
          <w:lang w:val="en-US"/>
        </w:rPr>
        <w:t xml:space="preserve"> simulation, will for the first time run online. Participants, from the comfort of their own workstations, will be able to experience event highlights, including:</w:t>
      </w:r>
    </w:p>
    <w:p w14:paraId="34F0D5EA" w14:textId="7B0C037C" w:rsidR="00CE4AEF" w:rsidRPr="004C7542" w:rsidRDefault="00CE4AEF" w:rsidP="00CE4AEF">
      <w:pPr>
        <w:shd w:val="clear" w:color="auto" w:fill="FFFFFF"/>
        <w:spacing w:after="0" w:line="240" w:lineRule="auto"/>
        <w:rPr>
          <w:rFonts w:eastAsia="Times New Roman" w:cstheme="minorHAnsi"/>
          <w:color w:val="000000" w:themeColor="text1"/>
          <w:spacing w:val="2"/>
          <w:lang w:val="en-US"/>
        </w:rPr>
      </w:pPr>
    </w:p>
    <w:p w14:paraId="45C802EB" w14:textId="4689F349" w:rsidR="007D5EB7" w:rsidRPr="004C7542" w:rsidRDefault="00FB0F29"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4C7542">
        <w:rPr>
          <w:rFonts w:eastAsia="Times New Roman" w:cstheme="minorHAnsi"/>
          <w:noProof/>
          <w:color w:val="000000" w:themeColor="text1"/>
          <w:spacing w:val="2"/>
          <w:lang w:eastAsia="fr-FR"/>
        </w:rPr>
        <w:drawing>
          <wp:anchor distT="180340" distB="540385" distL="180340" distR="180340" simplePos="0" relativeHeight="251658240" behindDoc="1" locked="0" layoutInCell="1" allowOverlap="1" wp14:anchorId="7628E279" wp14:editId="2F5B166B">
            <wp:simplePos x="0" y="0"/>
            <wp:positionH relativeFrom="column">
              <wp:posOffset>3538855</wp:posOffset>
            </wp:positionH>
            <wp:positionV relativeFrom="paragraph">
              <wp:posOffset>207645</wp:posOffset>
            </wp:positionV>
            <wp:extent cx="2764790" cy="2214245"/>
            <wp:effectExtent l="0" t="0" r="0" b="0"/>
            <wp:wrapTight wrapText="bothSides">
              <wp:wrapPolygon edited="0">
                <wp:start x="0" y="0"/>
                <wp:lineTo x="0" y="21371"/>
                <wp:lineTo x="21431" y="21371"/>
                <wp:lineTo x="214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SOL_Conference_Online_Europe_PressRelease.png"/>
                    <pic:cNvPicPr/>
                  </pic:nvPicPr>
                  <pic:blipFill>
                    <a:blip r:embed="rId9">
                      <a:extLst>
                        <a:ext uri="{28A0092B-C50C-407E-A947-70E740481C1C}">
                          <a14:useLocalDpi xmlns:a14="http://schemas.microsoft.com/office/drawing/2010/main" val="0"/>
                        </a:ext>
                      </a:extLst>
                    </a:blip>
                    <a:stretch>
                      <a:fillRect/>
                    </a:stretch>
                  </pic:blipFill>
                  <pic:spPr>
                    <a:xfrm>
                      <a:off x="0" y="0"/>
                      <a:ext cx="2764790" cy="2214245"/>
                    </a:xfrm>
                    <a:prstGeom prst="rect">
                      <a:avLst/>
                    </a:prstGeom>
                  </pic:spPr>
                </pic:pic>
              </a:graphicData>
            </a:graphic>
            <wp14:sizeRelH relativeFrom="page">
              <wp14:pctWidth>0</wp14:pctWidth>
            </wp14:sizeRelH>
            <wp14:sizeRelV relativeFrom="page">
              <wp14:pctHeight>0</wp14:pctHeight>
            </wp14:sizeRelV>
          </wp:anchor>
        </w:drawing>
      </w:r>
      <w:r w:rsidR="00CE4AEF" w:rsidRPr="004C7542">
        <w:rPr>
          <w:rFonts w:eastAsia="Times New Roman" w:cstheme="minorHAnsi"/>
          <w:color w:val="000000" w:themeColor="text1"/>
          <w:spacing w:val="2"/>
          <w:lang w:val="en-US"/>
        </w:rPr>
        <w:t xml:space="preserve">Invited speakers from industry and academia sharing their experiences using </w:t>
      </w:r>
      <w:proofErr w:type="spellStart"/>
      <w:r w:rsidR="00CE4AEF" w:rsidRPr="004C7542">
        <w:rPr>
          <w:rFonts w:eastAsia="Times New Roman" w:cstheme="minorHAnsi"/>
          <w:color w:val="000000" w:themeColor="text1"/>
          <w:spacing w:val="2"/>
          <w:lang w:val="en-US"/>
        </w:rPr>
        <w:t>multiphysics</w:t>
      </w:r>
      <w:proofErr w:type="spellEnd"/>
      <w:r w:rsidR="00CE4AEF" w:rsidRPr="004C7542">
        <w:rPr>
          <w:rFonts w:eastAsia="Times New Roman" w:cstheme="minorHAnsi"/>
          <w:color w:val="000000" w:themeColor="text1"/>
          <w:spacing w:val="2"/>
          <w:lang w:val="en-US"/>
        </w:rPr>
        <w:t xml:space="preserve"> mode</w:t>
      </w:r>
      <w:r w:rsidR="006B181D">
        <w:rPr>
          <w:rFonts w:eastAsia="Times New Roman" w:cstheme="minorHAnsi"/>
          <w:color w:val="000000" w:themeColor="text1"/>
          <w:spacing w:val="2"/>
          <w:lang w:val="en-US"/>
        </w:rPr>
        <w:t>l</w:t>
      </w:r>
      <w:r w:rsidR="00CE4AEF" w:rsidRPr="004C7542">
        <w:rPr>
          <w:rFonts w:eastAsia="Times New Roman" w:cstheme="minorHAnsi"/>
          <w:color w:val="000000" w:themeColor="text1"/>
          <w:spacing w:val="2"/>
          <w:lang w:val="en-US"/>
        </w:rPr>
        <w:t>ling and simulation apps</w:t>
      </w:r>
    </w:p>
    <w:p w14:paraId="3F37E2D7" w14:textId="0F19BB02" w:rsidR="007D5EB7" w:rsidRPr="004C7542" w:rsidRDefault="00CE4AEF"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4C7542">
        <w:rPr>
          <w:rFonts w:eastAsia="Times New Roman" w:cstheme="minorHAnsi"/>
          <w:color w:val="000000" w:themeColor="text1"/>
          <w:spacing w:val="2"/>
          <w:lang w:val="en-US"/>
        </w:rPr>
        <w:t>COMSOL keynotes featuring news and software product announcements</w:t>
      </w:r>
    </w:p>
    <w:p w14:paraId="7D4A8C68" w14:textId="4A3270CC" w:rsidR="007D5EB7" w:rsidRPr="004C7542" w:rsidRDefault="00CE4AEF"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4C7542">
        <w:rPr>
          <w:rFonts w:eastAsia="Times New Roman" w:cstheme="minorHAnsi"/>
          <w:color w:val="000000" w:themeColor="text1"/>
          <w:spacing w:val="2"/>
          <w:lang w:val="en-US"/>
        </w:rPr>
        <w:t>User presentations showcasing research achievements and innovative design projects</w:t>
      </w:r>
    </w:p>
    <w:p w14:paraId="7F59C3D8" w14:textId="4A5D7EC1" w:rsidR="007D5EB7" w:rsidRPr="004C7542" w:rsidRDefault="000F71D3"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0F71D3">
        <w:rPr>
          <w:rFonts w:eastAsia="Times New Roman" w:cstheme="minorHAnsi"/>
          <w:color w:val="000000" w:themeColor="text1"/>
          <w:spacing w:val="2"/>
          <w:lang w:val="en-US"/>
        </w:rPr>
        <w:t>Panel discussions on the stakes of simulation and simulation in the energy and biomedical fields</w:t>
      </w:r>
    </w:p>
    <w:p w14:paraId="0AAFF044" w14:textId="52D9EEFD" w:rsidR="007D5EB7" w:rsidRDefault="00CE4AEF"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7D5EB7">
        <w:rPr>
          <w:rFonts w:eastAsia="Times New Roman" w:cstheme="minorHAnsi"/>
          <w:color w:val="000000" w:themeColor="text1"/>
          <w:spacing w:val="2"/>
          <w:lang w:val="en-US"/>
        </w:rPr>
        <w:t>Tech Cafés - interactive sessions where software developers and technical product managers take mode</w:t>
      </w:r>
      <w:r w:rsidR="00A5543D">
        <w:rPr>
          <w:rFonts w:eastAsia="Times New Roman" w:cstheme="minorHAnsi"/>
          <w:color w:val="000000" w:themeColor="text1"/>
          <w:spacing w:val="2"/>
          <w:lang w:val="en-US"/>
        </w:rPr>
        <w:t>l</w:t>
      </w:r>
      <w:r w:rsidRPr="007D5EB7">
        <w:rPr>
          <w:rFonts w:eastAsia="Times New Roman" w:cstheme="minorHAnsi"/>
          <w:color w:val="000000" w:themeColor="text1"/>
          <w:spacing w:val="2"/>
          <w:lang w:val="en-US"/>
        </w:rPr>
        <w:t>ling questions directly f</w:t>
      </w:r>
      <w:r w:rsidR="00A5543D">
        <w:rPr>
          <w:rFonts w:eastAsia="Times New Roman" w:cstheme="minorHAnsi"/>
          <w:color w:val="000000" w:themeColor="text1"/>
          <w:spacing w:val="2"/>
          <w:lang w:val="en-US"/>
        </w:rPr>
        <w:t>rom</w:t>
      </w:r>
      <w:r w:rsidRPr="007D5EB7">
        <w:rPr>
          <w:rFonts w:eastAsia="Times New Roman" w:cstheme="minorHAnsi"/>
          <w:color w:val="000000" w:themeColor="text1"/>
          <w:spacing w:val="2"/>
          <w:lang w:val="en-US"/>
        </w:rPr>
        <w:t xml:space="preserve"> COMSOL users</w:t>
      </w:r>
    </w:p>
    <w:p w14:paraId="530D29A3" w14:textId="16B8A935" w:rsidR="007D5EB7" w:rsidRDefault="00CE4AEF"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7D5EB7">
        <w:rPr>
          <w:rFonts w:eastAsia="Times New Roman" w:cstheme="minorHAnsi"/>
          <w:color w:val="000000" w:themeColor="text1"/>
          <w:spacing w:val="2"/>
          <w:lang w:val="en-US"/>
        </w:rPr>
        <w:t>Minicourses offering learning opportunities for any level of simulation expertise, from introductory to advanced</w:t>
      </w:r>
    </w:p>
    <w:p w14:paraId="0DCF59A4" w14:textId="66D34BBB" w:rsidR="00CE4AEF" w:rsidRPr="007D5EB7" w:rsidRDefault="00CE4AEF" w:rsidP="007D5EB7">
      <w:pPr>
        <w:pStyle w:val="ListParagraph"/>
        <w:numPr>
          <w:ilvl w:val="0"/>
          <w:numId w:val="4"/>
        </w:numPr>
        <w:shd w:val="clear" w:color="auto" w:fill="FFFFFF"/>
        <w:spacing w:after="0" w:line="240" w:lineRule="auto"/>
        <w:rPr>
          <w:rFonts w:eastAsia="Times New Roman" w:cstheme="minorHAnsi"/>
          <w:color w:val="000000" w:themeColor="text1"/>
          <w:spacing w:val="2"/>
          <w:lang w:val="en-US"/>
        </w:rPr>
      </w:pPr>
      <w:r w:rsidRPr="007D5EB7">
        <w:rPr>
          <w:rFonts w:eastAsia="Times New Roman" w:cstheme="minorHAnsi"/>
          <w:color w:val="000000" w:themeColor="text1"/>
          <w:spacing w:val="2"/>
          <w:lang w:val="en-US"/>
        </w:rPr>
        <w:t>Virtual exhibition and poster session</w:t>
      </w:r>
    </w:p>
    <w:p w14:paraId="66AE9229" w14:textId="17908380" w:rsidR="00CE4AEF" w:rsidRPr="00CE4AEF" w:rsidRDefault="00CE4AEF" w:rsidP="00CE4AEF">
      <w:pPr>
        <w:shd w:val="clear" w:color="auto" w:fill="FFFFFF"/>
        <w:spacing w:after="0" w:line="240" w:lineRule="auto"/>
        <w:rPr>
          <w:rFonts w:eastAsia="Times New Roman" w:cstheme="minorHAnsi"/>
          <w:color w:val="000000" w:themeColor="text1"/>
          <w:spacing w:val="2"/>
          <w:lang w:val="en-US"/>
        </w:rPr>
      </w:pPr>
    </w:p>
    <w:p w14:paraId="522A27D4" w14:textId="0BF0F125"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 xml:space="preserve">"With recent travel restrictions and social distancing in mind, moving the conference online this year is clearly the best option," </w:t>
      </w:r>
      <w:r w:rsidR="0071414C">
        <w:rPr>
          <w:rFonts w:eastAsia="Times New Roman" w:cstheme="minorHAnsi"/>
          <w:color w:val="000000" w:themeColor="text1"/>
          <w:spacing w:val="2"/>
          <w:lang w:val="en-US"/>
        </w:rPr>
        <w:t>says Eric Favr</w:t>
      </w:r>
      <w:r w:rsidRPr="00CE4AEF">
        <w:rPr>
          <w:rFonts w:eastAsia="Times New Roman" w:cstheme="minorHAnsi"/>
          <w:color w:val="000000" w:themeColor="text1"/>
          <w:spacing w:val="2"/>
          <w:lang w:val="en-US"/>
        </w:rPr>
        <w:t xml:space="preserve">e, </w:t>
      </w:r>
      <w:r w:rsidR="0071414C">
        <w:rPr>
          <w:rFonts w:eastAsia="Times New Roman" w:cstheme="minorHAnsi"/>
          <w:color w:val="000000" w:themeColor="text1"/>
          <w:spacing w:val="2"/>
          <w:lang w:val="en-US"/>
        </w:rPr>
        <w:t>Managing Director at COMSOL France</w:t>
      </w:r>
      <w:r w:rsidRPr="00CE4AEF">
        <w:rPr>
          <w:rFonts w:eastAsia="Times New Roman" w:cstheme="minorHAnsi"/>
          <w:color w:val="000000" w:themeColor="text1"/>
          <w:spacing w:val="2"/>
          <w:lang w:val="en-US"/>
        </w:rPr>
        <w:t xml:space="preserve">. </w:t>
      </w:r>
      <w:r w:rsidR="0071414C">
        <w:rPr>
          <w:rFonts w:eastAsia="Times New Roman" w:cstheme="minorHAnsi"/>
          <w:color w:val="000000" w:themeColor="text1"/>
          <w:spacing w:val="2"/>
          <w:lang w:val="en-US"/>
        </w:rPr>
        <w:t>H</w:t>
      </w:r>
      <w:r w:rsidRPr="00CE4AEF">
        <w:rPr>
          <w:rFonts w:eastAsia="Times New Roman" w:cstheme="minorHAnsi"/>
          <w:color w:val="000000" w:themeColor="text1"/>
          <w:spacing w:val="2"/>
          <w:lang w:val="en-US"/>
        </w:rPr>
        <w:t>e adds, "The COMSOL Conference will be easy to join online, without travel time or time away from home. We believe that the online conference will be attractive to many, as it will also be easier to fit with a busy schedule and other obligations. As we will miss out on in-person meetings, we will be placing extra emphasis on providing interactive, small group sessions and one-on-one discussions. An added benefit is that we will also have access to COMSOL's global pool of engineers, as it will be equally easy for them to join the conversations, from anywhere."</w:t>
      </w:r>
    </w:p>
    <w:p w14:paraId="0475DE7C" w14:textId="77777777" w:rsidR="007D5EB7" w:rsidRPr="00CE4AEF" w:rsidRDefault="007D5EB7" w:rsidP="00CE4AEF">
      <w:pPr>
        <w:shd w:val="clear" w:color="auto" w:fill="FFFFFF"/>
        <w:spacing w:after="0" w:line="240" w:lineRule="auto"/>
        <w:rPr>
          <w:rFonts w:eastAsia="Times New Roman" w:cstheme="minorHAnsi"/>
          <w:color w:val="000000" w:themeColor="text1"/>
          <w:spacing w:val="2"/>
          <w:lang w:val="en-US"/>
        </w:rPr>
      </w:pPr>
    </w:p>
    <w:p w14:paraId="1F615E77" w14:textId="683D3678" w:rsidR="009110EE" w:rsidRPr="00F86F2E" w:rsidRDefault="00CE4AEF" w:rsidP="00CE4AEF">
      <w:pPr>
        <w:shd w:val="clear" w:color="auto" w:fill="FFFFFF"/>
        <w:spacing w:after="0" w:line="240" w:lineRule="auto"/>
        <w:rPr>
          <w:rFonts w:eastAsia="Times New Roman" w:cstheme="minorHAnsi"/>
          <w:color w:val="4472C4" w:themeColor="accent1"/>
          <w:spacing w:val="2"/>
          <w:lang w:val="en-US"/>
        </w:rPr>
      </w:pPr>
      <w:r w:rsidRPr="00CE4AEF">
        <w:rPr>
          <w:rFonts w:eastAsia="Times New Roman" w:cstheme="minorHAnsi"/>
          <w:color w:val="000000" w:themeColor="text1"/>
          <w:spacing w:val="2"/>
          <w:lang w:val="en-US"/>
        </w:rPr>
        <w:t>For event details and registration, please visit: </w:t>
      </w:r>
      <w:hyperlink r:id="rId10" w:history="1">
        <w:r w:rsidRPr="00CE4AEF">
          <w:rPr>
            <w:rFonts w:eastAsia="Times New Roman" w:cstheme="minorHAnsi"/>
            <w:color w:val="4472C4" w:themeColor="accent1"/>
            <w:spacing w:val="2"/>
            <w:u w:val="single"/>
            <w:lang w:val="en-US"/>
          </w:rPr>
          <w:t xml:space="preserve">COMSOL Conference 2020 </w:t>
        </w:r>
        <w:r w:rsidRPr="009110EE">
          <w:rPr>
            <w:rFonts w:eastAsia="Times New Roman" w:cstheme="minorHAnsi"/>
            <w:color w:val="4472C4" w:themeColor="accent1"/>
            <w:spacing w:val="2"/>
            <w:u w:val="single"/>
            <w:lang w:val="en-US"/>
          </w:rPr>
          <w:t>Europe</w:t>
        </w:r>
      </w:hyperlink>
    </w:p>
    <w:p w14:paraId="484EF5E0" w14:textId="77777777" w:rsidR="00FB0F29" w:rsidRDefault="00FB0F29" w:rsidP="00CE4AEF">
      <w:pPr>
        <w:shd w:val="clear" w:color="auto" w:fill="FFFFFF"/>
        <w:spacing w:after="0" w:line="240" w:lineRule="auto"/>
        <w:outlineLvl w:val="1"/>
        <w:rPr>
          <w:rFonts w:eastAsia="Times New Roman" w:cstheme="minorHAnsi"/>
          <w:b/>
          <w:bCs/>
          <w:color w:val="000000" w:themeColor="text1"/>
          <w:spacing w:val="2"/>
          <w:lang w:val="en-US"/>
        </w:rPr>
      </w:pPr>
    </w:p>
    <w:p w14:paraId="08BA55F3" w14:textId="77777777" w:rsidR="00915314" w:rsidRDefault="00915314" w:rsidP="00CE4AEF">
      <w:pPr>
        <w:shd w:val="clear" w:color="auto" w:fill="FFFFFF"/>
        <w:spacing w:after="0" w:line="240" w:lineRule="auto"/>
        <w:outlineLvl w:val="1"/>
        <w:rPr>
          <w:rFonts w:eastAsia="Times New Roman" w:cstheme="minorHAnsi"/>
          <w:b/>
          <w:bCs/>
          <w:color w:val="000000" w:themeColor="text1"/>
          <w:spacing w:val="2"/>
          <w:lang w:val="en-US"/>
        </w:rPr>
      </w:pPr>
    </w:p>
    <w:p w14:paraId="1C7CA25D" w14:textId="77777777" w:rsidR="00915314" w:rsidRDefault="00915314" w:rsidP="00CE4AEF">
      <w:pPr>
        <w:shd w:val="clear" w:color="auto" w:fill="FFFFFF"/>
        <w:spacing w:after="0" w:line="240" w:lineRule="auto"/>
        <w:outlineLvl w:val="1"/>
        <w:rPr>
          <w:rFonts w:eastAsia="Times New Roman" w:cstheme="minorHAnsi"/>
          <w:b/>
          <w:bCs/>
          <w:color w:val="000000" w:themeColor="text1"/>
          <w:spacing w:val="2"/>
          <w:lang w:val="en-US"/>
        </w:rPr>
      </w:pPr>
    </w:p>
    <w:p w14:paraId="2C114F79" w14:textId="77777777" w:rsidR="00915314" w:rsidRDefault="00915314" w:rsidP="00CE4AEF">
      <w:pPr>
        <w:shd w:val="clear" w:color="auto" w:fill="FFFFFF"/>
        <w:spacing w:after="0" w:line="240" w:lineRule="auto"/>
        <w:outlineLvl w:val="1"/>
        <w:rPr>
          <w:rFonts w:eastAsia="Times New Roman" w:cstheme="minorHAnsi"/>
          <w:b/>
          <w:bCs/>
          <w:color w:val="000000" w:themeColor="text1"/>
          <w:spacing w:val="2"/>
          <w:lang w:val="en-US"/>
        </w:rPr>
      </w:pPr>
    </w:p>
    <w:p w14:paraId="55B1DD1B" w14:textId="746D9C47" w:rsidR="00CE4AEF" w:rsidRDefault="00CE4AEF" w:rsidP="00CE4AEF">
      <w:pPr>
        <w:shd w:val="clear" w:color="auto" w:fill="FFFFFF"/>
        <w:spacing w:after="0" w:line="240" w:lineRule="auto"/>
        <w:outlineLvl w:val="1"/>
        <w:rPr>
          <w:rFonts w:eastAsia="Times New Roman" w:cstheme="minorHAnsi"/>
          <w:b/>
          <w:bCs/>
          <w:color w:val="000000" w:themeColor="text1"/>
          <w:spacing w:val="2"/>
          <w:lang w:val="en-US"/>
        </w:rPr>
      </w:pPr>
      <w:r w:rsidRPr="00CE4AEF">
        <w:rPr>
          <w:rFonts w:eastAsia="Times New Roman" w:cstheme="minorHAnsi"/>
          <w:b/>
          <w:bCs/>
          <w:color w:val="000000" w:themeColor="text1"/>
          <w:spacing w:val="2"/>
          <w:lang w:val="en-US"/>
        </w:rPr>
        <w:lastRenderedPageBreak/>
        <w:t>Abstract Submission for Papers and Posters</w:t>
      </w:r>
    </w:p>
    <w:p w14:paraId="5326AFD4" w14:textId="77777777" w:rsidR="006334B5" w:rsidRPr="00CE4AEF" w:rsidRDefault="006334B5" w:rsidP="00CE4AEF">
      <w:pPr>
        <w:shd w:val="clear" w:color="auto" w:fill="FFFFFF"/>
        <w:spacing w:after="0" w:line="240" w:lineRule="auto"/>
        <w:outlineLvl w:val="1"/>
        <w:rPr>
          <w:rFonts w:eastAsia="Times New Roman" w:cstheme="minorHAnsi"/>
          <w:b/>
          <w:bCs/>
          <w:color w:val="000000" w:themeColor="text1"/>
          <w:spacing w:val="2"/>
          <w:lang w:val="en-US"/>
        </w:rPr>
      </w:pPr>
    </w:p>
    <w:p w14:paraId="237C4B6C" w14:textId="602089DA"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 xml:space="preserve">The </w:t>
      </w:r>
      <w:proofErr w:type="spellStart"/>
      <w:r w:rsidRPr="00CE4AEF">
        <w:rPr>
          <w:rFonts w:eastAsia="Times New Roman" w:cstheme="minorHAnsi"/>
          <w:color w:val="000000" w:themeColor="text1"/>
          <w:spacing w:val="2"/>
          <w:lang w:val="en-US"/>
        </w:rPr>
        <w:t>Program</w:t>
      </w:r>
      <w:r w:rsidR="00A5543D">
        <w:rPr>
          <w:rFonts w:eastAsia="Times New Roman" w:cstheme="minorHAnsi"/>
          <w:color w:val="000000" w:themeColor="text1"/>
          <w:spacing w:val="2"/>
          <w:lang w:val="en-US"/>
        </w:rPr>
        <w:t>me</w:t>
      </w:r>
      <w:proofErr w:type="spellEnd"/>
      <w:r w:rsidRPr="00CE4AEF">
        <w:rPr>
          <w:rFonts w:eastAsia="Times New Roman" w:cstheme="minorHAnsi"/>
          <w:color w:val="000000" w:themeColor="text1"/>
          <w:spacing w:val="2"/>
          <w:lang w:val="en-US"/>
        </w:rPr>
        <w:t xml:space="preserve"> Committee for the COMSOL Conference 2020 </w:t>
      </w:r>
      <w:r w:rsidRPr="009110EE">
        <w:rPr>
          <w:rFonts w:eastAsia="Times New Roman" w:cstheme="minorHAnsi"/>
          <w:color w:val="000000" w:themeColor="text1"/>
          <w:spacing w:val="2"/>
          <w:lang w:val="en-US"/>
        </w:rPr>
        <w:t>Europe</w:t>
      </w:r>
      <w:r w:rsidRPr="00CE4AEF">
        <w:rPr>
          <w:rFonts w:eastAsia="Times New Roman" w:cstheme="minorHAnsi"/>
          <w:color w:val="000000" w:themeColor="text1"/>
          <w:spacing w:val="2"/>
          <w:lang w:val="en-US"/>
        </w:rPr>
        <w:t xml:space="preserve"> is now inviting abstract submissions for posters and papers on simulation work and applications from users of COMSOL Multiphysics</w:t>
      </w:r>
      <w:r w:rsidRPr="00CE4AEF">
        <w:rPr>
          <w:rFonts w:eastAsia="Times New Roman" w:cstheme="minorHAnsi"/>
          <w:color w:val="000000" w:themeColor="text1"/>
          <w:spacing w:val="2"/>
          <w:vertAlign w:val="superscript"/>
          <w:lang w:val="en-US"/>
        </w:rPr>
        <w:t>®</w:t>
      </w:r>
      <w:r w:rsidRPr="00CE4AEF">
        <w:rPr>
          <w:rFonts w:eastAsia="Times New Roman" w:cstheme="minorHAnsi"/>
          <w:color w:val="000000" w:themeColor="text1"/>
          <w:spacing w:val="2"/>
          <w:lang w:val="en-US"/>
        </w:rPr>
        <w:t> to present at the conference.</w:t>
      </w:r>
    </w:p>
    <w:p w14:paraId="0435870D"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72663650" w14:textId="2606D6D6"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The papers and posters accepted for presentation will later be shared with the community through the open-access</w:t>
      </w:r>
      <w:r w:rsidR="004B706F">
        <w:rPr>
          <w:rFonts w:eastAsia="Times New Roman" w:cstheme="minorHAnsi"/>
          <w:color w:val="000000" w:themeColor="text1"/>
          <w:spacing w:val="2"/>
          <w:lang w:val="en-US"/>
        </w:rPr>
        <w:t xml:space="preserve"> </w:t>
      </w:r>
      <w:hyperlink r:id="rId11" w:history="1">
        <w:r w:rsidRPr="00CE4AEF">
          <w:rPr>
            <w:rFonts w:eastAsia="Times New Roman" w:cstheme="minorHAnsi"/>
            <w:color w:val="4472C4" w:themeColor="accent1"/>
            <w:spacing w:val="2"/>
            <w:u w:val="single"/>
            <w:lang w:val="en-US"/>
          </w:rPr>
          <w:t>Technical Papers and Presentations</w:t>
        </w:r>
      </w:hyperlink>
      <w:r w:rsidRPr="00CE4AEF">
        <w:rPr>
          <w:rFonts w:eastAsia="Times New Roman" w:cstheme="minorHAnsi"/>
          <w:color w:val="000000" w:themeColor="text1"/>
          <w:spacing w:val="2"/>
          <w:lang w:val="en-US"/>
        </w:rPr>
        <w:t> database, with a global reach.</w:t>
      </w:r>
    </w:p>
    <w:p w14:paraId="29D08B47"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563E9139" w14:textId="3093E33D" w:rsidR="00CE4AEF" w:rsidRDefault="00CE4AEF" w:rsidP="00CE4AEF">
      <w:pPr>
        <w:shd w:val="clear" w:color="auto" w:fill="FFFFFF"/>
        <w:spacing w:after="0" w:line="240" w:lineRule="auto"/>
        <w:rPr>
          <w:rFonts w:eastAsia="Times New Roman" w:cstheme="minorHAnsi"/>
          <w:color w:val="4472C4" w:themeColor="accent1"/>
          <w:spacing w:val="2"/>
          <w:lang w:val="en-US"/>
        </w:rPr>
      </w:pPr>
      <w:r w:rsidRPr="00CE4AEF">
        <w:rPr>
          <w:rFonts w:eastAsia="Times New Roman" w:cstheme="minorHAnsi"/>
          <w:color w:val="000000" w:themeColor="text1"/>
          <w:spacing w:val="2"/>
          <w:lang w:val="en-US"/>
        </w:rPr>
        <w:t xml:space="preserve">The abstract submission deadlines for the COMSOL Conference 2020 </w:t>
      </w:r>
      <w:r w:rsidRPr="009110EE">
        <w:rPr>
          <w:rFonts w:eastAsia="Times New Roman" w:cstheme="minorHAnsi"/>
          <w:color w:val="000000" w:themeColor="text1"/>
          <w:spacing w:val="2"/>
          <w:lang w:val="en-US"/>
        </w:rPr>
        <w:t>Europe</w:t>
      </w:r>
      <w:r w:rsidRPr="00CE4AEF">
        <w:rPr>
          <w:rFonts w:eastAsia="Times New Roman" w:cstheme="minorHAnsi"/>
          <w:color w:val="000000" w:themeColor="text1"/>
          <w:spacing w:val="2"/>
          <w:lang w:val="en-US"/>
        </w:rPr>
        <w:t xml:space="preserve"> are: Early Bird submission by </w:t>
      </w:r>
      <w:r w:rsidR="00A5543D">
        <w:rPr>
          <w:rFonts w:eastAsia="Times New Roman" w:cstheme="minorHAnsi"/>
          <w:color w:val="000000" w:themeColor="text1"/>
          <w:spacing w:val="2"/>
          <w:lang w:val="en-US"/>
        </w:rPr>
        <w:t>3</w:t>
      </w:r>
      <w:r w:rsidR="00A5543D" w:rsidRPr="00A5543D">
        <w:rPr>
          <w:rFonts w:eastAsia="Times New Roman" w:cstheme="minorHAnsi"/>
          <w:color w:val="000000" w:themeColor="text1"/>
          <w:spacing w:val="2"/>
          <w:vertAlign w:val="superscript"/>
          <w:lang w:val="en-US"/>
        </w:rPr>
        <w:t>rd</w:t>
      </w:r>
      <w:r w:rsidR="00A5543D">
        <w:rPr>
          <w:rFonts w:eastAsia="Times New Roman" w:cstheme="minorHAnsi"/>
          <w:color w:val="000000" w:themeColor="text1"/>
          <w:spacing w:val="2"/>
          <w:lang w:val="en-US"/>
        </w:rPr>
        <w:t xml:space="preserve"> of </w:t>
      </w:r>
      <w:r w:rsidRPr="00CE4AEF">
        <w:rPr>
          <w:rFonts w:eastAsia="Times New Roman" w:cstheme="minorHAnsi"/>
          <w:color w:val="000000" w:themeColor="text1"/>
          <w:spacing w:val="2"/>
          <w:lang w:val="en-US"/>
        </w:rPr>
        <w:t>Jul</w:t>
      </w:r>
      <w:r w:rsidR="00A5543D">
        <w:rPr>
          <w:rFonts w:eastAsia="Times New Roman" w:cstheme="minorHAnsi"/>
          <w:color w:val="000000" w:themeColor="text1"/>
          <w:spacing w:val="2"/>
          <w:lang w:val="en-US"/>
        </w:rPr>
        <w:t>y</w:t>
      </w:r>
      <w:r w:rsidRPr="00CE4AEF">
        <w:rPr>
          <w:rFonts w:eastAsia="Times New Roman" w:cstheme="minorHAnsi"/>
          <w:color w:val="000000" w:themeColor="text1"/>
          <w:spacing w:val="2"/>
          <w:lang w:val="en-US"/>
        </w:rPr>
        <w:t xml:space="preserve">; Final Abstract submission by </w:t>
      </w:r>
      <w:r w:rsidR="00A5543D">
        <w:rPr>
          <w:rFonts w:eastAsia="Times New Roman" w:cstheme="minorHAnsi"/>
          <w:color w:val="000000" w:themeColor="text1"/>
          <w:spacing w:val="2"/>
          <w:lang w:val="en-US"/>
        </w:rPr>
        <w:t>31</w:t>
      </w:r>
      <w:r w:rsidR="00A5543D" w:rsidRPr="00A5543D">
        <w:rPr>
          <w:rFonts w:eastAsia="Times New Roman" w:cstheme="minorHAnsi"/>
          <w:color w:val="000000" w:themeColor="text1"/>
          <w:spacing w:val="2"/>
          <w:vertAlign w:val="superscript"/>
          <w:lang w:val="en-US"/>
        </w:rPr>
        <w:t>st</w:t>
      </w:r>
      <w:r w:rsidR="00A5543D">
        <w:rPr>
          <w:rFonts w:eastAsia="Times New Roman" w:cstheme="minorHAnsi"/>
          <w:color w:val="000000" w:themeColor="text1"/>
          <w:spacing w:val="2"/>
          <w:lang w:val="en-US"/>
        </w:rPr>
        <w:t xml:space="preserve"> of </w:t>
      </w:r>
      <w:r w:rsidRPr="009110EE">
        <w:rPr>
          <w:rFonts w:eastAsia="Times New Roman" w:cstheme="minorHAnsi"/>
          <w:color w:val="000000" w:themeColor="text1"/>
          <w:spacing w:val="2"/>
          <w:lang w:val="en-US"/>
        </w:rPr>
        <w:t>July</w:t>
      </w:r>
      <w:r w:rsidRPr="00CE4AEF">
        <w:rPr>
          <w:rFonts w:eastAsia="Times New Roman" w:cstheme="minorHAnsi"/>
          <w:color w:val="000000" w:themeColor="text1"/>
          <w:spacing w:val="2"/>
          <w:lang w:val="en-US"/>
        </w:rPr>
        <w:t>. For information and guidelines for abstract submission, please visit: </w:t>
      </w:r>
      <w:hyperlink r:id="rId12" w:history="1">
        <w:r w:rsidRPr="00CE4AEF">
          <w:rPr>
            <w:rFonts w:eastAsia="Times New Roman" w:cstheme="minorHAnsi"/>
            <w:color w:val="4472C4" w:themeColor="accent1"/>
            <w:spacing w:val="2"/>
            <w:u w:val="single"/>
            <w:lang w:val="en-US"/>
          </w:rPr>
          <w:t>Call for Papers and Posters</w:t>
        </w:r>
      </w:hyperlink>
      <w:r w:rsidRPr="00CE4AEF">
        <w:rPr>
          <w:rFonts w:eastAsia="Times New Roman" w:cstheme="minorHAnsi"/>
          <w:color w:val="4472C4" w:themeColor="accent1"/>
          <w:spacing w:val="2"/>
          <w:lang w:val="en-US"/>
        </w:rPr>
        <w:t>.</w:t>
      </w:r>
    </w:p>
    <w:p w14:paraId="58D36A83"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395622C8" w14:textId="6E7219BF" w:rsid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The conference presentations have a broad scope</w:t>
      </w:r>
      <w:bookmarkStart w:id="0" w:name="_GoBack"/>
      <w:bookmarkEnd w:id="0"/>
      <w:r w:rsidRPr="00CE4AEF">
        <w:rPr>
          <w:rFonts w:eastAsia="Times New Roman" w:cstheme="minorHAnsi"/>
          <w:color w:val="000000" w:themeColor="text1"/>
          <w:spacing w:val="2"/>
          <w:lang w:val="en-US"/>
        </w:rPr>
        <w:t xml:space="preserve"> and the call for papers includes topics such as:</w:t>
      </w:r>
    </w:p>
    <w:p w14:paraId="33E1D151" w14:textId="77777777" w:rsidR="006334B5" w:rsidRPr="00CE4AEF" w:rsidRDefault="006334B5" w:rsidP="00CE4AEF">
      <w:pPr>
        <w:shd w:val="clear" w:color="auto" w:fill="FFFFFF"/>
        <w:spacing w:after="0" w:line="240" w:lineRule="auto"/>
        <w:rPr>
          <w:rFonts w:eastAsia="Times New Roman" w:cstheme="minorHAnsi"/>
          <w:color w:val="000000" w:themeColor="text1"/>
          <w:spacing w:val="2"/>
          <w:lang w:val="en-US"/>
        </w:rPr>
      </w:pPr>
    </w:p>
    <w:p w14:paraId="0CED14AB" w14:textId="77777777" w:rsid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rPr>
      </w:pPr>
      <w:r w:rsidRPr="006334B5">
        <w:rPr>
          <w:rFonts w:eastAsia="Times New Roman" w:cstheme="minorHAnsi"/>
          <w:color w:val="000000" w:themeColor="text1"/>
          <w:spacing w:val="2"/>
        </w:rPr>
        <w:t xml:space="preserve">AC/DC </w:t>
      </w:r>
      <w:proofErr w:type="spellStart"/>
      <w:r w:rsidRPr="006334B5">
        <w:rPr>
          <w:rFonts w:eastAsia="Times New Roman" w:cstheme="minorHAnsi"/>
          <w:color w:val="000000" w:themeColor="text1"/>
          <w:spacing w:val="2"/>
        </w:rPr>
        <w:t>electromagnetics</w:t>
      </w:r>
      <w:proofErr w:type="spellEnd"/>
    </w:p>
    <w:p w14:paraId="24511CF9" w14:textId="77777777" w:rsid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rPr>
      </w:pPr>
      <w:proofErr w:type="spellStart"/>
      <w:r w:rsidRPr="006334B5">
        <w:rPr>
          <w:rFonts w:eastAsia="Times New Roman" w:cstheme="minorHAnsi"/>
          <w:color w:val="000000" w:themeColor="text1"/>
          <w:spacing w:val="2"/>
        </w:rPr>
        <w:t>Acoustics</w:t>
      </w:r>
      <w:proofErr w:type="spellEnd"/>
      <w:r w:rsidRPr="006334B5">
        <w:rPr>
          <w:rFonts w:eastAsia="Times New Roman" w:cstheme="minorHAnsi"/>
          <w:color w:val="000000" w:themeColor="text1"/>
          <w:spacing w:val="2"/>
        </w:rPr>
        <w:t xml:space="preserve"> and vibrations</w:t>
      </w:r>
    </w:p>
    <w:p w14:paraId="0AF6AB7B" w14:textId="348172C1" w:rsid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lang w:val="en-US"/>
        </w:rPr>
        <w:t>Batteries, fuel cells and electrochemical processes</w:t>
      </w:r>
    </w:p>
    <w:p w14:paraId="3620CE9C"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 xml:space="preserve">Bioscience and </w:t>
      </w:r>
      <w:proofErr w:type="spellStart"/>
      <w:r w:rsidRPr="006334B5">
        <w:rPr>
          <w:rFonts w:eastAsia="Times New Roman" w:cstheme="minorHAnsi"/>
          <w:color w:val="000000" w:themeColor="text1"/>
          <w:spacing w:val="2"/>
        </w:rPr>
        <w:t>bioengineering</w:t>
      </w:r>
      <w:proofErr w:type="spellEnd"/>
    </w:p>
    <w:p w14:paraId="0D3D14A0"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 xml:space="preserve">Chemical </w:t>
      </w:r>
      <w:proofErr w:type="spellStart"/>
      <w:r w:rsidRPr="006334B5">
        <w:rPr>
          <w:rFonts w:eastAsia="Times New Roman" w:cstheme="minorHAnsi"/>
          <w:color w:val="000000" w:themeColor="text1"/>
          <w:spacing w:val="2"/>
        </w:rPr>
        <w:t>reaction</w:t>
      </w:r>
      <w:proofErr w:type="spellEnd"/>
      <w:r w:rsidRPr="006334B5">
        <w:rPr>
          <w:rFonts w:eastAsia="Times New Roman" w:cstheme="minorHAnsi"/>
          <w:color w:val="000000" w:themeColor="text1"/>
          <w:spacing w:val="2"/>
        </w:rPr>
        <w:t xml:space="preserve"> engineering</w:t>
      </w:r>
    </w:p>
    <w:p w14:paraId="12FE1729"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Computational</w:t>
      </w:r>
      <w:proofErr w:type="spellEnd"/>
      <w:r w:rsidRPr="006334B5">
        <w:rPr>
          <w:rFonts w:eastAsia="Times New Roman" w:cstheme="minorHAnsi"/>
          <w:color w:val="000000" w:themeColor="text1"/>
          <w:spacing w:val="2"/>
        </w:rPr>
        <w:t xml:space="preserve"> </w:t>
      </w:r>
      <w:proofErr w:type="spellStart"/>
      <w:r w:rsidRPr="006334B5">
        <w:rPr>
          <w:rFonts w:eastAsia="Times New Roman" w:cstheme="minorHAnsi"/>
          <w:color w:val="000000" w:themeColor="text1"/>
          <w:spacing w:val="2"/>
        </w:rPr>
        <w:t>fluid</w:t>
      </w:r>
      <w:proofErr w:type="spellEnd"/>
      <w:r w:rsidRPr="006334B5">
        <w:rPr>
          <w:rFonts w:eastAsia="Times New Roman" w:cstheme="minorHAnsi"/>
          <w:color w:val="000000" w:themeColor="text1"/>
          <w:spacing w:val="2"/>
        </w:rPr>
        <w:t xml:space="preserve"> </w:t>
      </w:r>
      <w:proofErr w:type="spellStart"/>
      <w:r w:rsidRPr="006334B5">
        <w:rPr>
          <w:rFonts w:eastAsia="Times New Roman" w:cstheme="minorHAnsi"/>
          <w:color w:val="000000" w:themeColor="text1"/>
          <w:spacing w:val="2"/>
        </w:rPr>
        <w:t>dynamics</w:t>
      </w:r>
      <w:proofErr w:type="spellEnd"/>
    </w:p>
    <w:p w14:paraId="6936C075"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Electromagnetic</w:t>
      </w:r>
      <w:proofErr w:type="spellEnd"/>
      <w:r w:rsidRPr="006334B5">
        <w:rPr>
          <w:rFonts w:eastAsia="Times New Roman" w:cstheme="minorHAnsi"/>
          <w:color w:val="000000" w:themeColor="text1"/>
          <w:spacing w:val="2"/>
        </w:rPr>
        <w:t xml:space="preserve"> </w:t>
      </w:r>
      <w:proofErr w:type="spellStart"/>
      <w:r w:rsidRPr="006334B5">
        <w:rPr>
          <w:rFonts w:eastAsia="Times New Roman" w:cstheme="minorHAnsi"/>
          <w:color w:val="000000" w:themeColor="text1"/>
          <w:spacing w:val="2"/>
        </w:rPr>
        <w:t>heating</w:t>
      </w:r>
      <w:proofErr w:type="spellEnd"/>
    </w:p>
    <w:p w14:paraId="6FE876A2"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Geophysics</w:t>
      </w:r>
      <w:proofErr w:type="spellEnd"/>
      <w:r w:rsidRPr="006334B5">
        <w:rPr>
          <w:rFonts w:eastAsia="Times New Roman" w:cstheme="minorHAnsi"/>
          <w:color w:val="000000" w:themeColor="text1"/>
          <w:spacing w:val="2"/>
        </w:rPr>
        <w:t xml:space="preserve"> and </w:t>
      </w:r>
      <w:proofErr w:type="spellStart"/>
      <w:r w:rsidRPr="006334B5">
        <w:rPr>
          <w:rFonts w:eastAsia="Times New Roman" w:cstheme="minorHAnsi"/>
          <w:color w:val="000000" w:themeColor="text1"/>
          <w:spacing w:val="2"/>
        </w:rPr>
        <w:t>geomechanics</w:t>
      </w:r>
      <w:proofErr w:type="spellEnd"/>
    </w:p>
    <w:p w14:paraId="18706A69" w14:textId="77777777" w:rsid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lang w:val="en-US"/>
        </w:rPr>
        <w:t>Heat transfer and phase change</w:t>
      </w:r>
    </w:p>
    <w:p w14:paraId="683F6421"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 xml:space="preserve">MEMS and </w:t>
      </w:r>
      <w:proofErr w:type="spellStart"/>
      <w:r w:rsidRPr="006334B5">
        <w:rPr>
          <w:rFonts w:eastAsia="Times New Roman" w:cstheme="minorHAnsi"/>
          <w:color w:val="000000" w:themeColor="text1"/>
          <w:spacing w:val="2"/>
        </w:rPr>
        <w:t>nanotechnology</w:t>
      </w:r>
      <w:proofErr w:type="spellEnd"/>
    </w:p>
    <w:p w14:paraId="471B8079"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Metal</w:t>
      </w:r>
      <w:proofErr w:type="spellEnd"/>
      <w:r w:rsidRPr="006334B5">
        <w:rPr>
          <w:rFonts w:eastAsia="Times New Roman" w:cstheme="minorHAnsi"/>
          <w:color w:val="000000" w:themeColor="text1"/>
          <w:spacing w:val="2"/>
        </w:rPr>
        <w:t xml:space="preserve"> </w:t>
      </w:r>
      <w:proofErr w:type="spellStart"/>
      <w:r w:rsidRPr="006334B5">
        <w:rPr>
          <w:rFonts w:eastAsia="Times New Roman" w:cstheme="minorHAnsi"/>
          <w:color w:val="000000" w:themeColor="text1"/>
          <w:spacing w:val="2"/>
        </w:rPr>
        <w:t>Processing</w:t>
      </w:r>
      <w:proofErr w:type="spellEnd"/>
    </w:p>
    <w:p w14:paraId="09A49CD8"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Microfluidics</w:t>
      </w:r>
      <w:proofErr w:type="spellEnd"/>
    </w:p>
    <w:p w14:paraId="5567C3C4"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Multiphysics</w:t>
      </w:r>
      <w:proofErr w:type="spellEnd"/>
    </w:p>
    <w:p w14:paraId="7B2E77D0" w14:textId="651C168D"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Optics</w:t>
      </w:r>
      <w:proofErr w:type="spellEnd"/>
      <w:r w:rsidRPr="006334B5">
        <w:rPr>
          <w:rFonts w:eastAsia="Times New Roman" w:cstheme="minorHAnsi"/>
          <w:color w:val="000000" w:themeColor="text1"/>
          <w:spacing w:val="2"/>
        </w:rPr>
        <w:t xml:space="preserve">, </w:t>
      </w:r>
      <w:proofErr w:type="spellStart"/>
      <w:r w:rsidRPr="006334B5">
        <w:rPr>
          <w:rFonts w:eastAsia="Times New Roman" w:cstheme="minorHAnsi"/>
          <w:color w:val="000000" w:themeColor="text1"/>
          <w:spacing w:val="2"/>
        </w:rPr>
        <w:t>photonics</w:t>
      </w:r>
      <w:proofErr w:type="spellEnd"/>
      <w:r w:rsidRPr="006334B5">
        <w:rPr>
          <w:rFonts w:eastAsia="Times New Roman" w:cstheme="minorHAnsi"/>
          <w:color w:val="000000" w:themeColor="text1"/>
          <w:spacing w:val="2"/>
        </w:rPr>
        <w:t xml:space="preserve"> and </w:t>
      </w:r>
      <w:proofErr w:type="spellStart"/>
      <w:r w:rsidRPr="006334B5">
        <w:rPr>
          <w:rFonts w:eastAsia="Times New Roman" w:cstheme="minorHAnsi"/>
          <w:color w:val="000000" w:themeColor="text1"/>
          <w:spacing w:val="2"/>
        </w:rPr>
        <w:t>semiconductors</w:t>
      </w:r>
      <w:proofErr w:type="spellEnd"/>
    </w:p>
    <w:p w14:paraId="7AF0617A" w14:textId="0C2B1E85"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Optimi</w:t>
      </w:r>
      <w:r w:rsidR="00A5543D">
        <w:rPr>
          <w:rFonts w:eastAsia="Times New Roman" w:cstheme="minorHAnsi"/>
          <w:color w:val="000000" w:themeColor="text1"/>
          <w:spacing w:val="2"/>
        </w:rPr>
        <w:t>s</w:t>
      </w:r>
      <w:r w:rsidRPr="006334B5">
        <w:rPr>
          <w:rFonts w:eastAsia="Times New Roman" w:cstheme="minorHAnsi"/>
          <w:color w:val="000000" w:themeColor="text1"/>
          <w:spacing w:val="2"/>
        </w:rPr>
        <w:t xml:space="preserve">ation and inverse </w:t>
      </w:r>
      <w:proofErr w:type="spellStart"/>
      <w:r w:rsidRPr="006334B5">
        <w:rPr>
          <w:rFonts w:eastAsia="Times New Roman" w:cstheme="minorHAnsi"/>
          <w:color w:val="000000" w:themeColor="text1"/>
          <w:spacing w:val="2"/>
        </w:rPr>
        <w:t>methods</w:t>
      </w:r>
      <w:proofErr w:type="spellEnd"/>
    </w:p>
    <w:p w14:paraId="63A06785"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Particle</w:t>
      </w:r>
      <w:proofErr w:type="spellEnd"/>
      <w:r w:rsidRPr="006334B5">
        <w:rPr>
          <w:rFonts w:eastAsia="Times New Roman" w:cstheme="minorHAnsi"/>
          <w:color w:val="000000" w:themeColor="text1"/>
          <w:spacing w:val="2"/>
        </w:rPr>
        <w:t xml:space="preserve"> tracing</w:t>
      </w:r>
    </w:p>
    <w:p w14:paraId="08724D3D"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Piezoelectric</w:t>
      </w:r>
      <w:proofErr w:type="spellEnd"/>
      <w:r w:rsidRPr="006334B5">
        <w:rPr>
          <w:rFonts w:eastAsia="Times New Roman" w:cstheme="minorHAnsi"/>
          <w:color w:val="000000" w:themeColor="text1"/>
          <w:spacing w:val="2"/>
        </w:rPr>
        <w:t xml:space="preserve"> </w:t>
      </w:r>
      <w:proofErr w:type="spellStart"/>
      <w:r w:rsidRPr="006334B5">
        <w:rPr>
          <w:rFonts w:eastAsia="Times New Roman" w:cstheme="minorHAnsi"/>
          <w:color w:val="000000" w:themeColor="text1"/>
          <w:spacing w:val="2"/>
        </w:rPr>
        <w:t>devices</w:t>
      </w:r>
      <w:proofErr w:type="spellEnd"/>
    </w:p>
    <w:p w14:paraId="72D4CFC6"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 xml:space="preserve">Plasma </w:t>
      </w:r>
      <w:proofErr w:type="spellStart"/>
      <w:r w:rsidRPr="006334B5">
        <w:rPr>
          <w:rFonts w:eastAsia="Times New Roman" w:cstheme="minorHAnsi"/>
          <w:color w:val="000000" w:themeColor="text1"/>
          <w:spacing w:val="2"/>
        </w:rPr>
        <w:t>physics</w:t>
      </w:r>
      <w:proofErr w:type="spellEnd"/>
    </w:p>
    <w:p w14:paraId="590A2024"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proofErr w:type="spellStart"/>
      <w:r w:rsidRPr="006334B5">
        <w:rPr>
          <w:rFonts w:eastAsia="Times New Roman" w:cstheme="minorHAnsi"/>
          <w:color w:val="000000" w:themeColor="text1"/>
          <w:spacing w:val="2"/>
        </w:rPr>
        <w:t>Porous</w:t>
      </w:r>
      <w:proofErr w:type="spellEnd"/>
      <w:r w:rsidRPr="006334B5">
        <w:rPr>
          <w:rFonts w:eastAsia="Times New Roman" w:cstheme="minorHAnsi"/>
          <w:color w:val="000000" w:themeColor="text1"/>
          <w:spacing w:val="2"/>
        </w:rPr>
        <w:t xml:space="preserve"> Media Flow</w:t>
      </w:r>
    </w:p>
    <w:p w14:paraId="3A4FBF4B"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 xml:space="preserve">RF and </w:t>
      </w:r>
      <w:proofErr w:type="spellStart"/>
      <w:r w:rsidRPr="006334B5">
        <w:rPr>
          <w:rFonts w:eastAsia="Times New Roman" w:cstheme="minorHAnsi"/>
          <w:color w:val="000000" w:themeColor="text1"/>
          <w:spacing w:val="2"/>
        </w:rPr>
        <w:t>microwave</w:t>
      </w:r>
      <w:proofErr w:type="spellEnd"/>
      <w:r w:rsidRPr="006334B5">
        <w:rPr>
          <w:rFonts w:eastAsia="Times New Roman" w:cstheme="minorHAnsi"/>
          <w:color w:val="000000" w:themeColor="text1"/>
          <w:spacing w:val="2"/>
        </w:rPr>
        <w:t xml:space="preserve"> engineering</w:t>
      </w:r>
    </w:p>
    <w:p w14:paraId="6C3EA021" w14:textId="77777777" w:rsidR="006334B5" w:rsidRPr="006334B5" w:rsidRDefault="00CE4AEF" w:rsidP="006334B5">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rPr>
        <w:t xml:space="preserve">Simulation </w:t>
      </w:r>
      <w:proofErr w:type="spellStart"/>
      <w:r w:rsidRPr="006334B5">
        <w:rPr>
          <w:rFonts w:eastAsia="Times New Roman" w:cstheme="minorHAnsi"/>
          <w:color w:val="000000" w:themeColor="text1"/>
          <w:spacing w:val="2"/>
        </w:rPr>
        <w:t>methods</w:t>
      </w:r>
      <w:proofErr w:type="spellEnd"/>
      <w:r w:rsidRPr="006334B5">
        <w:rPr>
          <w:rFonts w:eastAsia="Times New Roman" w:cstheme="minorHAnsi"/>
          <w:color w:val="000000" w:themeColor="text1"/>
          <w:spacing w:val="2"/>
        </w:rPr>
        <w:t xml:space="preserve"> and </w:t>
      </w:r>
      <w:proofErr w:type="spellStart"/>
      <w:r w:rsidRPr="006334B5">
        <w:rPr>
          <w:rFonts w:eastAsia="Times New Roman" w:cstheme="minorHAnsi"/>
          <w:color w:val="000000" w:themeColor="text1"/>
          <w:spacing w:val="2"/>
        </w:rPr>
        <w:t>teaching</w:t>
      </w:r>
      <w:proofErr w:type="spellEnd"/>
    </w:p>
    <w:p w14:paraId="14AEC400" w14:textId="77777777" w:rsidR="00006F78" w:rsidRDefault="00CE4AEF" w:rsidP="00006F78">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6334B5">
        <w:rPr>
          <w:rFonts w:eastAsia="Times New Roman" w:cstheme="minorHAnsi"/>
          <w:color w:val="000000" w:themeColor="text1"/>
          <w:spacing w:val="2"/>
          <w:lang w:val="en-US"/>
        </w:rPr>
        <w:t>Structural mechanics and thermal stresses</w:t>
      </w:r>
    </w:p>
    <w:p w14:paraId="16EAC8D3" w14:textId="2F3162F9" w:rsidR="00CE4AEF" w:rsidRPr="00006F78" w:rsidRDefault="00CE4AEF" w:rsidP="00006F78">
      <w:pPr>
        <w:pStyle w:val="ListParagraph"/>
        <w:numPr>
          <w:ilvl w:val="0"/>
          <w:numId w:val="5"/>
        </w:numPr>
        <w:shd w:val="clear" w:color="auto" w:fill="FFFFFF"/>
        <w:spacing w:after="0" w:line="240" w:lineRule="auto"/>
        <w:rPr>
          <w:rFonts w:eastAsia="Times New Roman" w:cstheme="minorHAnsi"/>
          <w:color w:val="000000" w:themeColor="text1"/>
          <w:spacing w:val="2"/>
          <w:lang w:val="en-US"/>
        </w:rPr>
      </w:pPr>
      <w:r w:rsidRPr="00006F78">
        <w:rPr>
          <w:rFonts w:eastAsia="Times New Roman" w:cstheme="minorHAnsi"/>
          <w:color w:val="000000" w:themeColor="text1"/>
          <w:spacing w:val="2"/>
        </w:rPr>
        <w:t xml:space="preserve">Transport </w:t>
      </w:r>
      <w:proofErr w:type="spellStart"/>
      <w:r w:rsidRPr="00006F78">
        <w:rPr>
          <w:rFonts w:eastAsia="Times New Roman" w:cstheme="minorHAnsi"/>
          <w:color w:val="000000" w:themeColor="text1"/>
          <w:spacing w:val="2"/>
        </w:rPr>
        <w:t>phenomena</w:t>
      </w:r>
      <w:proofErr w:type="spellEnd"/>
    </w:p>
    <w:p w14:paraId="06E0B798" w14:textId="77777777" w:rsidR="006334B5" w:rsidRPr="00CE4AEF" w:rsidRDefault="006334B5" w:rsidP="006334B5">
      <w:pPr>
        <w:shd w:val="clear" w:color="auto" w:fill="FFFFFF"/>
        <w:spacing w:after="0" w:line="240" w:lineRule="auto"/>
        <w:rPr>
          <w:rFonts w:eastAsia="Times New Roman" w:cstheme="minorHAnsi"/>
          <w:color w:val="000000" w:themeColor="text1"/>
          <w:spacing w:val="2"/>
        </w:rPr>
      </w:pPr>
    </w:p>
    <w:p w14:paraId="4827116E" w14:textId="2E90E308" w:rsidR="00CE4AEF" w:rsidRDefault="00CE4AEF" w:rsidP="00CE4AEF">
      <w:pPr>
        <w:shd w:val="clear" w:color="auto" w:fill="FFFFFF"/>
        <w:spacing w:after="0" w:line="240" w:lineRule="auto"/>
        <w:outlineLvl w:val="1"/>
        <w:rPr>
          <w:rFonts w:eastAsia="Times New Roman" w:cstheme="minorHAnsi"/>
          <w:b/>
          <w:bCs/>
          <w:color w:val="000000" w:themeColor="text1"/>
          <w:spacing w:val="2"/>
        </w:rPr>
      </w:pPr>
      <w:r w:rsidRPr="00CE4AEF">
        <w:rPr>
          <w:rFonts w:eastAsia="Times New Roman" w:cstheme="minorHAnsi"/>
          <w:b/>
          <w:bCs/>
          <w:color w:val="000000" w:themeColor="text1"/>
          <w:spacing w:val="2"/>
        </w:rPr>
        <w:t>About COMSOL</w:t>
      </w:r>
    </w:p>
    <w:p w14:paraId="07627F1A" w14:textId="77777777" w:rsidR="00006F78" w:rsidRPr="00CE4AEF" w:rsidRDefault="00006F78" w:rsidP="00CE4AEF">
      <w:pPr>
        <w:shd w:val="clear" w:color="auto" w:fill="FFFFFF"/>
        <w:spacing w:after="0" w:line="240" w:lineRule="auto"/>
        <w:outlineLvl w:val="1"/>
        <w:rPr>
          <w:rFonts w:eastAsia="Times New Roman" w:cstheme="minorHAnsi"/>
          <w:b/>
          <w:bCs/>
          <w:color w:val="000000" w:themeColor="text1"/>
          <w:spacing w:val="2"/>
        </w:rPr>
      </w:pPr>
    </w:p>
    <w:p w14:paraId="1DD48D71" w14:textId="6C0F0603" w:rsidR="00CE4AEF" w:rsidRPr="00CE4AEF" w:rsidRDefault="001448B4" w:rsidP="00CE4AEF">
      <w:pPr>
        <w:shd w:val="clear" w:color="auto" w:fill="FFFFFF"/>
        <w:spacing w:after="0" w:line="240" w:lineRule="auto"/>
        <w:rPr>
          <w:rFonts w:eastAsia="Times New Roman" w:cstheme="minorHAnsi"/>
          <w:color w:val="000000" w:themeColor="text1"/>
          <w:spacing w:val="2"/>
          <w:lang w:val="en-US"/>
        </w:rPr>
      </w:pPr>
      <w:hyperlink r:id="rId13" w:history="1">
        <w:r w:rsidR="00CE4AEF" w:rsidRPr="00CE4AEF">
          <w:rPr>
            <w:rFonts w:eastAsia="Times New Roman" w:cstheme="minorHAnsi"/>
            <w:color w:val="4472C4" w:themeColor="accent1"/>
            <w:spacing w:val="2"/>
            <w:u w:val="single"/>
            <w:lang w:val="en-US"/>
          </w:rPr>
          <w:t>COMSOL</w:t>
        </w:r>
      </w:hyperlink>
      <w:r w:rsidR="00CE4AEF" w:rsidRPr="00CE4AEF">
        <w:rPr>
          <w:rFonts w:eastAsia="Times New Roman" w:cstheme="minorHAnsi"/>
          <w:color w:val="000000" w:themeColor="text1"/>
          <w:spacing w:val="2"/>
          <w:lang w:val="en-US"/>
        </w:rPr>
        <w:t xml:space="preserve">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w:t>
      </w:r>
      <w:proofErr w:type="spellStart"/>
      <w:r w:rsidR="00CE4AEF" w:rsidRPr="00CE4AEF">
        <w:rPr>
          <w:rFonts w:eastAsia="Times New Roman" w:cstheme="minorHAnsi"/>
          <w:color w:val="000000" w:themeColor="text1"/>
          <w:spacing w:val="2"/>
          <w:lang w:val="en-US"/>
        </w:rPr>
        <w:t>multiphysics</w:t>
      </w:r>
      <w:proofErr w:type="spellEnd"/>
      <w:r w:rsidR="00CE4AEF" w:rsidRPr="00CE4AEF">
        <w:rPr>
          <w:rFonts w:eastAsia="Times New Roman" w:cstheme="minorHAnsi"/>
          <w:color w:val="000000" w:themeColor="text1"/>
          <w:spacing w:val="2"/>
          <w:lang w:val="en-US"/>
        </w:rPr>
        <w:t xml:space="preserve"> phenomena. Add-on products expand the simulation platform for electromagnetics, structural, acoustics, fluid flow, heat transfer and chemical applications. Interfacing tools enable the integration of COMSOL Multiphysics® simulations with all major technical computing and CAD tools on the CAE market. Simulation experts rely on COMSOL Compiler™ and COMSOL Server™ to deploy applications to their design teams, manufacturing departments, test laboratories and customers throughout the world. </w:t>
      </w:r>
      <w:r w:rsidR="00CE4AEF" w:rsidRPr="00CE4AEF">
        <w:rPr>
          <w:rFonts w:eastAsia="Times New Roman" w:cstheme="minorHAnsi"/>
          <w:color w:val="000000" w:themeColor="text1"/>
          <w:spacing w:val="2"/>
          <w:lang w:val="en-US"/>
        </w:rPr>
        <w:lastRenderedPageBreak/>
        <w:t>Founded in 1986, COMSOL has 19 offices worldwide and extends its reach with a network of distributors.</w:t>
      </w:r>
    </w:p>
    <w:p w14:paraId="7E42F1C7" w14:textId="77777777" w:rsidR="00CE4AEF" w:rsidRPr="00CE4AEF" w:rsidRDefault="00CE4AEF" w:rsidP="00CE4AEF">
      <w:pPr>
        <w:shd w:val="clear" w:color="auto" w:fill="FFFFFF"/>
        <w:spacing w:after="0" w:line="240" w:lineRule="auto"/>
        <w:rPr>
          <w:rFonts w:eastAsia="Times New Roman" w:cstheme="minorHAnsi"/>
          <w:color w:val="000000" w:themeColor="text1"/>
          <w:spacing w:val="2"/>
          <w:lang w:val="en-US"/>
        </w:rPr>
      </w:pPr>
      <w:r w:rsidRPr="00CE4AEF">
        <w:rPr>
          <w:rFonts w:eastAsia="Times New Roman" w:cstheme="minorHAnsi"/>
          <w:color w:val="000000" w:themeColor="text1"/>
          <w:spacing w:val="2"/>
          <w:lang w:val="en-US"/>
        </w:rPr>
        <w:t>~</w:t>
      </w:r>
    </w:p>
    <w:p w14:paraId="6942554E" w14:textId="22D6130E" w:rsidR="00CE4AEF" w:rsidRPr="00CE4AEF" w:rsidRDefault="00CE4AEF" w:rsidP="00CE4AEF">
      <w:pPr>
        <w:shd w:val="clear" w:color="auto" w:fill="FFFFFF"/>
        <w:spacing w:after="0" w:line="240" w:lineRule="auto"/>
        <w:outlineLvl w:val="5"/>
        <w:rPr>
          <w:rFonts w:eastAsia="Times New Roman" w:cstheme="minorHAnsi"/>
          <w:color w:val="000000" w:themeColor="text1"/>
          <w:spacing w:val="2"/>
          <w:lang w:val="en-US"/>
        </w:rPr>
      </w:pPr>
      <w:r w:rsidRPr="00CE4AEF">
        <w:rPr>
          <w:rFonts w:eastAsia="Times New Roman" w:cstheme="minorHAnsi"/>
          <w:i/>
          <w:iCs/>
          <w:color w:val="000000" w:themeColor="text1"/>
          <w:spacing w:val="2"/>
          <w:lang w:val="en-US"/>
        </w:rPr>
        <w:t>COMSOL, COMSOL Multiphysics, COMSOL Compiler, COMSOL Runtime and COMSOL Server are either registered trademarks or trademarks of COMSOL AB. COMSOL trademark guidelines are available at </w:t>
      </w:r>
      <w:hyperlink r:id="rId14" w:history="1">
        <w:r w:rsidR="00A5543D" w:rsidRPr="00A41E93">
          <w:rPr>
            <w:rFonts w:eastAsia="Times New Roman" w:cstheme="minorHAnsi"/>
            <w:i/>
            <w:iCs/>
            <w:color w:val="0000FF"/>
            <w:spacing w:val="2"/>
            <w:u w:val="single"/>
            <w:lang w:val="en-US"/>
          </w:rPr>
          <w:t>https://uk.comsol.com/trademarks</w:t>
        </w:r>
      </w:hyperlink>
      <w:r w:rsidRPr="00CE4AEF">
        <w:rPr>
          <w:rFonts w:eastAsia="Times New Roman" w:cstheme="minorHAnsi"/>
          <w:i/>
          <w:iCs/>
          <w:color w:val="4472C4" w:themeColor="accent1"/>
          <w:spacing w:val="2"/>
          <w:lang w:val="en-US"/>
        </w:rPr>
        <w:t>.</w:t>
      </w:r>
    </w:p>
    <w:p w14:paraId="2B64F120" w14:textId="77777777" w:rsidR="00CF670D" w:rsidRPr="009110EE" w:rsidRDefault="00CF670D" w:rsidP="00CE4AEF">
      <w:pPr>
        <w:spacing w:after="0" w:line="240" w:lineRule="auto"/>
        <w:rPr>
          <w:rFonts w:cstheme="minorHAnsi"/>
          <w:color w:val="000000" w:themeColor="text1"/>
          <w:lang w:val="en-US"/>
        </w:rPr>
      </w:pPr>
    </w:p>
    <w:sectPr w:rsidR="00CF670D" w:rsidRPr="009110E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BF03" w14:textId="77777777" w:rsidR="00915314" w:rsidRDefault="00915314" w:rsidP="00915314">
      <w:pPr>
        <w:spacing w:after="0" w:line="240" w:lineRule="auto"/>
      </w:pPr>
      <w:r>
        <w:separator/>
      </w:r>
    </w:p>
  </w:endnote>
  <w:endnote w:type="continuationSeparator" w:id="0">
    <w:p w14:paraId="5C97F22D" w14:textId="77777777" w:rsidR="00915314" w:rsidRDefault="00915314" w:rsidP="0091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A47B" w14:textId="77777777" w:rsidR="00915314" w:rsidRDefault="00915314" w:rsidP="00915314">
      <w:pPr>
        <w:spacing w:after="0" w:line="240" w:lineRule="auto"/>
      </w:pPr>
      <w:r>
        <w:separator/>
      </w:r>
    </w:p>
  </w:footnote>
  <w:footnote w:type="continuationSeparator" w:id="0">
    <w:p w14:paraId="60513624" w14:textId="77777777" w:rsidR="00915314" w:rsidRDefault="00915314" w:rsidP="0091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DBB3" w14:textId="0CA04EA4" w:rsidR="00915314" w:rsidRDefault="00915314">
    <w:pPr>
      <w:pStyle w:val="Header"/>
    </w:pPr>
    <w:r>
      <w:rPr>
        <w:noProof/>
      </w:rPr>
      <w:drawing>
        <wp:inline distT="0" distB="0" distL="0" distR="0" wp14:anchorId="050598E1" wp14:editId="1CE808A4">
          <wp:extent cx="1572895" cy="1403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40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1A6"/>
    <w:multiLevelType w:val="hybridMultilevel"/>
    <w:tmpl w:val="C6400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6F590C"/>
    <w:multiLevelType w:val="multilevel"/>
    <w:tmpl w:val="DF0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E6723"/>
    <w:multiLevelType w:val="multilevel"/>
    <w:tmpl w:val="E0D6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53E21"/>
    <w:multiLevelType w:val="hybridMultilevel"/>
    <w:tmpl w:val="8BA6E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9B3857"/>
    <w:multiLevelType w:val="multilevel"/>
    <w:tmpl w:val="373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EF"/>
    <w:rsid w:val="00006F78"/>
    <w:rsid w:val="00082788"/>
    <w:rsid w:val="000F71D3"/>
    <w:rsid w:val="001448B4"/>
    <w:rsid w:val="00302600"/>
    <w:rsid w:val="004B706F"/>
    <w:rsid w:val="004C7542"/>
    <w:rsid w:val="004F4CD2"/>
    <w:rsid w:val="005953AA"/>
    <w:rsid w:val="006334B5"/>
    <w:rsid w:val="006B181D"/>
    <w:rsid w:val="006E3761"/>
    <w:rsid w:val="0071414C"/>
    <w:rsid w:val="00764275"/>
    <w:rsid w:val="007C73B2"/>
    <w:rsid w:val="007D5EB7"/>
    <w:rsid w:val="009110EE"/>
    <w:rsid w:val="00915314"/>
    <w:rsid w:val="009F03A8"/>
    <w:rsid w:val="00A41E93"/>
    <w:rsid w:val="00A5543D"/>
    <w:rsid w:val="00CC1D93"/>
    <w:rsid w:val="00CE4AEF"/>
    <w:rsid w:val="00CF670D"/>
    <w:rsid w:val="00DF2EAB"/>
    <w:rsid w:val="00E723BC"/>
    <w:rsid w:val="00F26130"/>
    <w:rsid w:val="00F658E9"/>
    <w:rsid w:val="00F86F2E"/>
    <w:rsid w:val="00FB0F2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0CBAB"/>
  <w15:chartTrackingRefBased/>
  <w15:docId w15:val="{3D6895B9-9B12-494D-8FA5-33BC0CC8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4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E4A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A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AE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E4AE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E4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AEF"/>
    <w:rPr>
      <w:i/>
      <w:iCs/>
    </w:rPr>
  </w:style>
  <w:style w:type="character" w:styleId="Hyperlink">
    <w:name w:val="Hyperlink"/>
    <w:basedOn w:val="DefaultParagraphFont"/>
    <w:uiPriority w:val="99"/>
    <w:semiHidden/>
    <w:unhideWhenUsed/>
    <w:rsid w:val="00CE4AEF"/>
    <w:rPr>
      <w:color w:val="0000FF"/>
      <w:u w:val="single"/>
    </w:rPr>
  </w:style>
  <w:style w:type="paragraph" w:styleId="ListParagraph">
    <w:name w:val="List Paragraph"/>
    <w:basedOn w:val="Normal"/>
    <w:uiPriority w:val="34"/>
    <w:qFormat/>
    <w:rsid w:val="007D5EB7"/>
    <w:pPr>
      <w:ind w:left="720"/>
      <w:contextualSpacing/>
    </w:pPr>
  </w:style>
  <w:style w:type="paragraph" w:styleId="Header">
    <w:name w:val="header"/>
    <w:basedOn w:val="Normal"/>
    <w:link w:val="HeaderChar"/>
    <w:uiPriority w:val="99"/>
    <w:unhideWhenUsed/>
    <w:rsid w:val="0091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14"/>
  </w:style>
  <w:style w:type="paragraph" w:styleId="Footer">
    <w:name w:val="footer"/>
    <w:basedOn w:val="Normal"/>
    <w:link w:val="FooterChar"/>
    <w:uiPriority w:val="99"/>
    <w:unhideWhenUsed/>
    <w:rsid w:val="0091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3919">
      <w:bodyDiv w:val="1"/>
      <w:marLeft w:val="0"/>
      <w:marRight w:val="0"/>
      <w:marTop w:val="0"/>
      <w:marBottom w:val="0"/>
      <w:divBdr>
        <w:top w:val="none" w:sz="0" w:space="0" w:color="auto"/>
        <w:left w:val="none" w:sz="0" w:space="0" w:color="auto"/>
        <w:bottom w:val="none" w:sz="0" w:space="0" w:color="auto"/>
        <w:right w:val="none" w:sz="0" w:space="0" w:color="auto"/>
      </w:divBdr>
      <w:divsChild>
        <w:div w:id="1596866801">
          <w:marLeft w:val="0"/>
          <w:marRight w:val="0"/>
          <w:marTop w:val="0"/>
          <w:marBottom w:val="0"/>
          <w:divBdr>
            <w:top w:val="none" w:sz="0" w:space="0" w:color="auto"/>
            <w:left w:val="none" w:sz="0" w:space="0" w:color="auto"/>
            <w:bottom w:val="none" w:sz="0" w:space="0" w:color="auto"/>
            <w:right w:val="none" w:sz="0" w:space="0" w:color="auto"/>
          </w:divBdr>
          <w:divsChild>
            <w:div w:id="675768667">
              <w:marLeft w:val="0"/>
              <w:marRight w:val="0"/>
              <w:marTop w:val="0"/>
              <w:marBottom w:val="0"/>
              <w:divBdr>
                <w:top w:val="none" w:sz="0" w:space="0" w:color="auto"/>
                <w:left w:val="none" w:sz="0" w:space="0" w:color="auto"/>
                <w:bottom w:val="none" w:sz="0" w:space="0" w:color="auto"/>
                <w:right w:val="none" w:sz="0" w:space="0" w:color="auto"/>
              </w:divBdr>
            </w:div>
          </w:divsChild>
        </w:div>
        <w:div w:id="1035039043">
          <w:marLeft w:val="-225"/>
          <w:marRight w:val="-225"/>
          <w:marTop w:val="0"/>
          <w:marBottom w:val="0"/>
          <w:divBdr>
            <w:top w:val="none" w:sz="0" w:space="0" w:color="auto"/>
            <w:left w:val="none" w:sz="0" w:space="0" w:color="auto"/>
            <w:bottom w:val="none" w:sz="0" w:space="0" w:color="auto"/>
            <w:right w:val="none" w:sz="0" w:space="0" w:color="auto"/>
          </w:divBdr>
          <w:divsChild>
            <w:div w:id="1266579153">
              <w:marLeft w:val="0"/>
              <w:marRight w:val="0"/>
              <w:marTop w:val="0"/>
              <w:marBottom w:val="0"/>
              <w:divBdr>
                <w:top w:val="none" w:sz="0" w:space="0" w:color="auto"/>
                <w:left w:val="none" w:sz="0" w:space="0" w:color="auto"/>
                <w:bottom w:val="none" w:sz="0" w:space="0" w:color="auto"/>
                <w:right w:val="none" w:sz="0" w:space="0" w:color="auto"/>
              </w:divBdr>
            </w:div>
            <w:div w:id="1279947335">
              <w:marLeft w:val="0"/>
              <w:marRight w:val="0"/>
              <w:marTop w:val="0"/>
              <w:marBottom w:val="0"/>
              <w:divBdr>
                <w:top w:val="none" w:sz="0" w:space="0" w:color="auto"/>
                <w:left w:val="none" w:sz="0" w:space="0" w:color="auto"/>
                <w:bottom w:val="none" w:sz="0" w:space="0" w:color="auto"/>
                <w:right w:val="none" w:sz="0" w:space="0" w:color="auto"/>
              </w:divBdr>
            </w:div>
          </w:divsChild>
        </w:div>
        <w:div w:id="1581676751">
          <w:marLeft w:val="-225"/>
          <w:marRight w:val="-225"/>
          <w:marTop w:val="0"/>
          <w:marBottom w:val="0"/>
          <w:divBdr>
            <w:top w:val="none" w:sz="0" w:space="0" w:color="auto"/>
            <w:left w:val="none" w:sz="0" w:space="0" w:color="auto"/>
            <w:bottom w:val="none" w:sz="0" w:space="0" w:color="auto"/>
            <w:right w:val="none" w:sz="0" w:space="0" w:color="auto"/>
          </w:divBdr>
          <w:divsChild>
            <w:div w:id="1392922315">
              <w:marLeft w:val="0"/>
              <w:marRight w:val="0"/>
              <w:marTop w:val="0"/>
              <w:marBottom w:val="0"/>
              <w:divBdr>
                <w:top w:val="none" w:sz="0" w:space="0" w:color="auto"/>
                <w:left w:val="none" w:sz="0" w:space="0" w:color="auto"/>
                <w:bottom w:val="none" w:sz="0" w:space="0" w:color="auto"/>
                <w:right w:val="none" w:sz="0" w:space="0" w:color="auto"/>
              </w:divBdr>
            </w:div>
          </w:divsChild>
        </w:div>
        <w:div w:id="1076586206">
          <w:marLeft w:val="-225"/>
          <w:marRight w:val="-225"/>
          <w:marTop w:val="0"/>
          <w:marBottom w:val="0"/>
          <w:divBdr>
            <w:top w:val="none" w:sz="0" w:space="0" w:color="auto"/>
            <w:left w:val="none" w:sz="0" w:space="0" w:color="auto"/>
            <w:bottom w:val="none" w:sz="0" w:space="0" w:color="auto"/>
            <w:right w:val="none" w:sz="0" w:space="0" w:color="auto"/>
          </w:divBdr>
          <w:divsChild>
            <w:div w:id="267085750">
              <w:marLeft w:val="0"/>
              <w:marRight w:val="0"/>
              <w:marTop w:val="0"/>
              <w:marBottom w:val="0"/>
              <w:divBdr>
                <w:top w:val="none" w:sz="0" w:space="0" w:color="auto"/>
                <w:left w:val="none" w:sz="0" w:space="0" w:color="auto"/>
                <w:bottom w:val="none" w:sz="0" w:space="0" w:color="auto"/>
                <w:right w:val="none" w:sz="0" w:space="0" w:color="auto"/>
              </w:divBdr>
            </w:div>
            <w:div w:id="505485562">
              <w:marLeft w:val="0"/>
              <w:marRight w:val="0"/>
              <w:marTop w:val="0"/>
              <w:marBottom w:val="0"/>
              <w:divBdr>
                <w:top w:val="none" w:sz="0" w:space="0" w:color="auto"/>
                <w:left w:val="none" w:sz="0" w:space="0" w:color="auto"/>
                <w:bottom w:val="none" w:sz="0" w:space="0" w:color="auto"/>
                <w:right w:val="none" w:sz="0" w:space="0" w:color="auto"/>
              </w:divBdr>
            </w:div>
          </w:divsChild>
        </w:div>
        <w:div w:id="150486381">
          <w:marLeft w:val="-225"/>
          <w:marRight w:val="-225"/>
          <w:marTop w:val="0"/>
          <w:marBottom w:val="0"/>
          <w:divBdr>
            <w:top w:val="none" w:sz="0" w:space="0" w:color="auto"/>
            <w:left w:val="none" w:sz="0" w:space="0" w:color="auto"/>
            <w:bottom w:val="none" w:sz="0" w:space="0" w:color="auto"/>
            <w:right w:val="none" w:sz="0" w:space="0" w:color="auto"/>
          </w:divBdr>
          <w:divsChild>
            <w:div w:id="1796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ol.com/contact" TargetMode="External"/><Relationship Id="rId13" Type="http://schemas.openxmlformats.org/officeDocument/2006/relationships/hyperlink" Target="https://uk.comsol.com/" TargetMode="External"/><Relationship Id="rId3" Type="http://schemas.openxmlformats.org/officeDocument/2006/relationships/settings" Target="settings.xml"/><Relationship Id="rId7" Type="http://schemas.openxmlformats.org/officeDocument/2006/relationships/hyperlink" Target="mailto:ksenia@comsol.com" TargetMode="External"/><Relationship Id="rId12" Type="http://schemas.openxmlformats.org/officeDocument/2006/relationships/hyperlink" Target="https://uk.comsol.com/conference/call-for-papers/euro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comsol.com/papers-present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k.comsol.com/conference/europ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k.comsol.com/tradema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Chicharro</dc:creator>
  <cp:keywords/>
  <dc:description/>
  <cp:lastModifiedBy>Ksenia Semina</cp:lastModifiedBy>
  <cp:revision>27</cp:revision>
  <dcterms:created xsi:type="dcterms:W3CDTF">2020-05-28T14:33:00Z</dcterms:created>
  <dcterms:modified xsi:type="dcterms:W3CDTF">2020-06-04T16:00:00Z</dcterms:modified>
</cp:coreProperties>
</file>